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B3" w:rsidRPr="00AE4F10" w:rsidRDefault="007C3843">
      <w:pPr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bookmarkStart w:id="0" w:name="_Hlk64812595"/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>W</w:t>
      </w:r>
      <w:bookmarkStart w:id="1" w:name="_Hlk64812939"/>
      <w:bookmarkEnd w:id="0"/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>YDZIAŁ NAUK PRAWNYCH I SPOŁ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  <w:lang w:val="de-DE"/>
        </w:rPr>
        <w:t>ECZNYCH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br/>
        <w:t xml:space="preserve">kierunek </w:t>
      </w:r>
      <w:r w:rsidRPr="00AE4F10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lang w:val="da-DK"/>
        </w:rPr>
        <w:t xml:space="preserve">PEDAGOGIKA </w:t>
      </w:r>
    </w:p>
    <w:p w:rsidR="009375B3" w:rsidRPr="00AE4F10" w:rsidRDefault="007C384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</w:pP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>studia pierwszego stopnia</w:t>
      </w:r>
    </w:p>
    <w:p w:rsidR="009375B3" w:rsidRPr="00AE4F10" w:rsidRDefault="007C384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>o profilu praktycznym</w:t>
      </w:r>
    </w:p>
    <w:p w:rsidR="009375B3" w:rsidRPr="00AE4F10" w:rsidRDefault="007C3843">
      <w:pPr>
        <w:tabs>
          <w:tab w:val="left" w:pos="7836"/>
        </w:tabs>
        <w:spacing w:line="276" w:lineRule="auto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:rsidR="009375B3" w:rsidRPr="00AE4F10" w:rsidRDefault="007C384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  <w:lang w:val="de-DE"/>
        </w:rPr>
        <w:t>SZCZEG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>ÓŁ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  <w:lang w:val="de-DE"/>
        </w:rPr>
        <w:t>OWE TRE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>Ś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  <w:lang w:val="de-DE"/>
        </w:rPr>
        <w:t>CI PROGRAMOWE</w:t>
      </w:r>
    </w:p>
    <w:p w:rsidR="009375B3" w:rsidRPr="00AE4F10" w:rsidRDefault="007C384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POZWALAJĄCE NA UZYSKANIE  EFEKTÓ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  <w:lang w:val="de-DE"/>
        </w:rPr>
        <w:t>W UCZENIA SI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>Ę</w:t>
      </w:r>
    </w:p>
    <w:p w:rsidR="009375B3" w:rsidRPr="00AE4F10" w:rsidRDefault="009375B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bookmarkEnd w:id="1"/>
    <w:p w:rsidR="009375B3" w:rsidRPr="00AE4F10" w:rsidRDefault="009375B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:rsidR="009375B3" w:rsidRPr="00AE4F10" w:rsidRDefault="007C3843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Informacje </w:t>
      </w:r>
      <w:proofErr w:type="spellStart"/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>og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  <w:lang w:val="es-ES_tradnl"/>
        </w:rPr>
        <w:t>ó</w:t>
      </w:r>
      <w:r w:rsidRPr="00AE4F10">
        <w:rPr>
          <w:rFonts w:ascii="Calibri" w:eastAsia="Calibri" w:hAnsi="Calibri" w:cs="Calibri"/>
          <w:b/>
          <w:bCs/>
          <w:color w:val="auto"/>
          <w:sz w:val="22"/>
          <w:szCs w:val="22"/>
        </w:rPr>
        <w:t>lne</w:t>
      </w:r>
      <w:proofErr w:type="spellEnd"/>
    </w:p>
    <w:p w:rsidR="009375B3" w:rsidRPr="00AE4F10" w:rsidRDefault="009375B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61"/>
        <w:gridCol w:w="3140"/>
        <w:gridCol w:w="1692"/>
        <w:gridCol w:w="198"/>
        <w:gridCol w:w="850"/>
        <w:gridCol w:w="1052"/>
        <w:gridCol w:w="1046"/>
      </w:tblGrid>
      <w:tr w:rsidR="007C3843" w:rsidRPr="00AE4F10">
        <w:trPr>
          <w:trHeight w:val="1288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Nazwa zajęć: </w:t>
            </w:r>
          </w:p>
          <w:p w:rsidR="009375B3" w:rsidRPr="00AE4F10" w:rsidRDefault="007C3843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color w:val="auto"/>
                <w:sz w:val="22"/>
                <w:szCs w:val="22"/>
                <w:lang w:val="de-DE"/>
              </w:rPr>
              <w:t xml:space="preserve">METODYKA  WSPIERANIA ROZWOJU EMOCJONALNEGO </w:t>
            </w:r>
            <w:r w:rsidRPr="00AE4F1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DZIECKA W  WIEKU PRZEDSZKOLNYM</w:t>
            </w:r>
          </w:p>
        </w:tc>
      </w:tr>
      <w:tr w:rsidR="007C3843" w:rsidRPr="00AE4F10">
        <w:trPr>
          <w:trHeight w:val="32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 Kod zajęć:</w:t>
            </w:r>
            <w:r w:rsidR="00B64AD0"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PED-Ist_III_6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 w:rsidP="00B64AD0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Liczba punkt</w:t>
            </w:r>
            <w:proofErr w:type="spellStart"/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 xml:space="preserve">w ECTS: </w:t>
            </w:r>
            <w:r w:rsidR="00B64AD0"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3</w:t>
            </w:r>
          </w:p>
        </w:tc>
      </w:tr>
      <w:tr w:rsidR="007C3843" w:rsidRPr="00AE4F10">
        <w:trPr>
          <w:trHeight w:val="98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da-DK"/>
              </w:rPr>
              <w:t xml:space="preserve">Pedagogika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7. Liczba godzin: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wykł</w:t>
            </w: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ady</w:t>
            </w:r>
            <w:proofErr w:type="spellEnd"/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ćwiczenia</w:t>
            </w: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/inne akt.</w:t>
            </w:r>
          </w:p>
        </w:tc>
      </w:tr>
      <w:tr w:rsidR="007C3843" w:rsidRPr="00AE4F10">
        <w:trPr>
          <w:trHeight w:val="98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4. Grupa specjalistycznych zajęć do wyboru</w:t>
            </w:r>
            <w:r w:rsid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Edukacja przedszkolna i wczesnoszkolna,</w:t>
            </w: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Edukacja przedszkolna i wczesnoszkolna z DJA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8. Studia stacjonarne: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B64AD0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B64AD0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B64AD0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15</w:t>
            </w:r>
          </w:p>
        </w:tc>
      </w:tr>
      <w:tr w:rsidR="007C3843" w:rsidRPr="00AE4F10">
        <w:trPr>
          <w:trHeight w:val="74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5. Rok </w:t>
            </w:r>
            <w:proofErr w:type="spellStart"/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studi</w:t>
            </w: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w</w:t>
            </w:r>
            <w:r w:rsid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III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9. Studia niestacjonarne: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B64AD0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B64AD0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B64AD0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10</w:t>
            </w:r>
          </w:p>
        </w:tc>
      </w:tr>
      <w:tr w:rsidR="007C3843" w:rsidRPr="00AE4F10">
        <w:trPr>
          <w:trHeight w:val="5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pt-PT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Arial Unicode MS" w:hAnsi="Calibri" w:cs="Calibri"/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10. Poziom </w:t>
            </w:r>
            <w:proofErr w:type="spellStart"/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studi</w:t>
            </w: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w:</w:t>
            </w:r>
          </w:p>
        </w:tc>
        <w:tc>
          <w:tcPr>
            <w:tcW w:w="2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studia pierwszego stopnia</w:t>
            </w:r>
          </w:p>
        </w:tc>
      </w:tr>
      <w:tr w:rsidR="007C3843" w:rsidRPr="00AE4F10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9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C3843" w:rsidRPr="00AE4F10">
        <w:trPr>
          <w:trHeight w:val="660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shd w:val="clear" w:color="auto" w:fill="C0C0C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Osoba prowadząca</w:t>
            </w:r>
            <w:r w:rsidRPr="00AE4F1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(imię nazwisko, tytuł/stopień naukowy</w:t>
            </w:r>
            <w:r w:rsidR="00B64AD0" w:rsidRPr="00AE4F10">
              <w:rPr>
                <w:rFonts w:ascii="Calibri" w:eastAsia="Calibri" w:hAnsi="Calibri" w:cs="Calibri"/>
                <w:color w:val="auto"/>
                <w:sz w:val="22"/>
                <w:szCs w:val="22"/>
              </w:rPr>
              <w:t>)</w:t>
            </w:r>
          </w:p>
          <w:p w:rsidR="009375B3" w:rsidRPr="00AE4F10" w:rsidRDefault="00B64AD0" w:rsidP="00B64AD0">
            <w:pPr>
              <w:shd w:val="clear" w:color="auto" w:fill="C0C0C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4F10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Ewa Czaja, doktor</w:t>
            </w:r>
          </w:p>
        </w:tc>
      </w:tr>
      <w:tr w:rsidR="007C3843" w:rsidRPr="00AE4F10">
        <w:trPr>
          <w:trHeight w:val="50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zaliczenie z oceną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12. Język wykładowy:</w:t>
            </w:r>
          </w:p>
        </w:tc>
        <w:tc>
          <w:tcPr>
            <w:tcW w:w="3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b/>
                <w:bCs/>
                <w:color w:val="auto"/>
                <w:sz w:val="22"/>
                <w:szCs w:val="22"/>
              </w:rPr>
              <w:t>polski</w:t>
            </w:r>
          </w:p>
        </w:tc>
      </w:tr>
    </w:tbl>
    <w:p w:rsidR="009375B3" w:rsidRPr="00AE4F10" w:rsidRDefault="009375B3">
      <w:pPr>
        <w:widowControl w:val="0"/>
        <w:ind w:left="108" w:hanging="108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widowControl w:val="0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7C3843">
      <w:pPr>
        <w:jc w:val="both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AE4F10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Informacje szczegółowe</w:t>
      </w: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30"/>
        <w:gridCol w:w="8961"/>
        <w:gridCol w:w="348"/>
      </w:tblGrid>
      <w:tr w:rsidR="009375B3" w:rsidRPr="00AE4F10">
        <w:trPr>
          <w:trHeight w:val="86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 w:rsidP="00F95821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1.Cele zajęć:</w:t>
            </w:r>
          </w:p>
        </w:tc>
        <w:tc>
          <w:tcPr>
            <w:tcW w:w="360" w:type="dxa"/>
          </w:tcPr>
          <w:p w:rsidR="009375B3" w:rsidRPr="00AE4F10" w:rsidRDefault="00E95015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color w:val="auto"/>
                <w:sz w:val="22"/>
                <w:szCs w:val="22"/>
              </w:rPr>
              <w:object w:dxaOrig="1028" w:dyaOrig="2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5pt;height:14.5pt" o:ole="">
                  <v:imagedata r:id="rId6" o:title=""/>
                </v:shape>
                <o:OLEObject Type="Embed" ProgID="Excel.Sheet.8" ShapeID="_x0000_i1025" DrawAspect="Content" ObjectID="_1675926901" r:id="rId7"/>
              </w:object>
            </w:r>
          </w:p>
        </w:tc>
      </w:tr>
      <w:tr w:rsidR="007C3843" w:rsidRPr="00AE4F10">
        <w:trPr>
          <w:gridAfter w:val="1"/>
          <w:wAfter w:w="360" w:type="dxa"/>
          <w:trHeight w:val="200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Usprawnianie posługiwania się wiedzą pedagogiczną i psychologiczną w zakresie stymulowania rozwoju 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emocjonalno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 - społecznego dziecka w wieku przedszkolnym.</w:t>
            </w: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Potrafi wiedzę z zakresu kształcenia em</w:t>
            </w:r>
            <w:r w:rsidR="00F95821"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ocji wykorzystać w praktyce. Dot</w:t>
            </w:r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yczy ona : samoświadomości emocjonalnej, panowania nad emocjami, produktywnego wykorzystania emocji, empatii, </w:t>
            </w:r>
            <w:proofErr w:type="spellStart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stosunk</w:t>
            </w:r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w z innymi osobami.</w:t>
            </w:r>
          </w:p>
        </w:tc>
      </w:tr>
      <w:tr w:rsidR="007C3843" w:rsidRPr="00AE4F10">
        <w:trPr>
          <w:gridAfter w:val="1"/>
          <w:wAfter w:w="360" w:type="dxa"/>
          <w:trHeight w:val="272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Wdrażanie w rolę badacza-zapoznanie z rolą eksperyment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w i doświadczeń z uwzględnieniem proces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w emocjonalnych  zachodzących w otoczeniu dziecka. Podejmowania działań w celu stymulowania rozwoju 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społeczno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 - emocjonalnego.</w:t>
            </w:r>
          </w:p>
          <w:p w:rsidR="009375B3" w:rsidRPr="00AE4F10" w:rsidRDefault="007C3843">
            <w:pPr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Dociera do wiedzy wielkich umysłów, zajmujących się problematyką emocjonalności, np. Erazma z Rotterdamu, Arystotelesa, J. </w:t>
            </w:r>
            <w:proofErr w:type="spellStart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LeDoux</w:t>
            </w:r>
            <w:proofErr w:type="spellEnd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, H. Jasona, Gardnera , D. </w:t>
            </w:r>
            <w:proofErr w:type="spellStart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Golemana.itp</w:t>
            </w:r>
            <w:proofErr w:type="spellEnd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.</w:t>
            </w:r>
          </w:p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C3843" w:rsidRPr="00AE4F10">
        <w:trPr>
          <w:gridAfter w:val="1"/>
          <w:wAfter w:w="360" w:type="dxa"/>
          <w:trHeight w:val="162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Poszerzanie wiedzy na temat  stosowania  metod  usprawniających  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rozw</w:t>
            </w: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j  kompetencji emocjonalnych u dziecka przedszkolnego. </w:t>
            </w:r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Przedstawia znaczącą rolę w </w:t>
            </w:r>
            <w:proofErr w:type="spellStart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arteterapii</w:t>
            </w:r>
            <w:proofErr w:type="spellEnd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 (muzykoterapii, biblioterapii, </w:t>
            </w:r>
            <w:proofErr w:type="spellStart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teatroterapii</w:t>
            </w:r>
            <w:proofErr w:type="spellEnd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, filmoterapii, choreoterapii w praktyce pedagogicznej) itp.</w:t>
            </w:r>
          </w:p>
        </w:tc>
      </w:tr>
      <w:tr w:rsidR="007C3843" w:rsidRPr="00AE4F10">
        <w:trPr>
          <w:gridAfter w:val="1"/>
          <w:wAfter w:w="360" w:type="dxa"/>
          <w:trHeight w:val="1595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Uświadomienie potrzeby znajomości mechanizm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w psychicznych oraz zdobywanie umiejętności kierowania tymi mechanizmami. </w:t>
            </w:r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Zna  etapy rozwoju dziecka i rozpoznaje fazy wrażliwości dziecka, umożliwiające powstawanie i kształtowanie się ważnych życiowo funkcji i właściwości.</w:t>
            </w:r>
          </w:p>
        </w:tc>
      </w:tr>
      <w:tr w:rsidR="007C3843" w:rsidRPr="00AE4F10">
        <w:trPr>
          <w:gridAfter w:val="1"/>
          <w:wAfter w:w="360" w:type="dxa"/>
          <w:trHeight w:val="182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Zapoznanie z Projektami   Rozwoju Dziecka  i Programami rozwijającymi kompetencje emocjonalne. </w:t>
            </w:r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Zna rezultaty wykorzystania w/w program</w:t>
            </w:r>
            <w:proofErr w:type="spellStart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</w:t>
            </w:r>
            <w:proofErr w:type="spellStart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w</w:t>
            </w:r>
            <w:proofErr w:type="spellEnd"/>
            <w:r w:rsidRPr="00AE4F10">
              <w:rPr>
                <w:rStyle w:val="Brak"/>
                <w:rFonts w:ascii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 społecznym i emocjonalnym uczeniu się. Przejawia refleksyjne podejście do tematu.</w:t>
            </w:r>
          </w:p>
        </w:tc>
      </w:tr>
    </w:tbl>
    <w:p w:rsidR="009375B3" w:rsidRPr="00AE4F10" w:rsidRDefault="009375B3">
      <w:pPr>
        <w:widowControl w:val="0"/>
        <w:ind w:left="108" w:hanging="108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widowControl w:val="0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7C3843" w:rsidRPr="00AE4F10">
        <w:trPr>
          <w:trHeight w:val="86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Wymagania wstępne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7C3843" w:rsidRPr="00AE4F10">
        <w:trPr>
          <w:trHeight w:val="142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Znajomość  podstaw metod pracy w edukacji przedszkolnej i podstawowa wiedza pedagogiczna i psychologiczna.</w:t>
            </w:r>
          </w:p>
        </w:tc>
      </w:tr>
    </w:tbl>
    <w:p w:rsidR="009375B3" w:rsidRPr="00AE4F10" w:rsidRDefault="009375B3">
      <w:pPr>
        <w:widowControl w:val="0"/>
        <w:ind w:left="108" w:hanging="108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widowControl w:val="0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906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0"/>
        <w:gridCol w:w="4178"/>
        <w:gridCol w:w="1760"/>
        <w:gridCol w:w="210"/>
        <w:gridCol w:w="1298"/>
      </w:tblGrid>
      <w:tr w:rsidR="007C3843" w:rsidRPr="00AE4F10">
        <w:trPr>
          <w:trHeight w:val="78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ind w:firstLine="708"/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Efekty UCZENIA SIĘ wybrane dla ZAJĘĆ:</w:t>
            </w:r>
          </w:p>
        </w:tc>
      </w:tr>
      <w:tr w:rsidR="007C3843" w:rsidRPr="00AE4F10">
        <w:trPr>
          <w:trHeight w:val="30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C3843" w:rsidRPr="00AE4F10">
        <w:trPr>
          <w:trHeight w:val="30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wiedzy </w:t>
            </w:r>
          </w:p>
        </w:tc>
      </w:tr>
      <w:tr w:rsidR="007C3843" w:rsidRPr="00AE4F10">
        <w:trPr>
          <w:trHeight w:val="30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C3843" w:rsidRPr="00AE4F10">
        <w:trPr>
          <w:trHeight w:val="185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</w:t>
            </w:r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it-IT"/>
              </w:rPr>
              <w:t>gni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ęcia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 efekt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w uczenia się student zna i rozumie:)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nl-NL"/>
              </w:rPr>
              <w:t>Spos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b weryfikacji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w</w:t>
            </w:r>
          </w:p>
        </w:tc>
      </w:tr>
      <w:tr w:rsidR="007C3843" w:rsidRPr="00AE4F10">
        <w:trPr>
          <w:trHeight w:val="209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  <w:lang w:val="en-US"/>
              </w:rPr>
              <w:t>K6_WG05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Ma zaawansowaną wiedzę na temat wychowania i kształcenia, ich filozoficznych, historycznych, społeczno-kulturowych, biologicznych, psychologicznych i medycznych uwarunkowań.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dyskusja problemowa podczas wykładu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1.</w:t>
            </w:r>
          </w:p>
        </w:tc>
      </w:tr>
      <w:tr w:rsidR="007C3843" w:rsidRPr="00AE4F10">
        <w:trPr>
          <w:trHeight w:val="151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  <w:lang w:val="en-US"/>
              </w:rPr>
              <w:t>K6_WG06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Ma zaawansowaną wiedzę o projektowaniu i prowadzeniu badań w pedagogice, a w </w:t>
            </w:r>
            <w:proofErr w:type="spellStart"/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szczeg</w:t>
            </w: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lności</w:t>
            </w:r>
            <w:proofErr w:type="spellEnd"/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 o problemach badawczych, metodach, technikach i narzędziach badawczych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mini test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2.</w:t>
            </w:r>
          </w:p>
        </w:tc>
      </w:tr>
      <w:tr w:rsidR="007C3843" w:rsidRPr="00AE4F10">
        <w:trPr>
          <w:trHeight w:val="30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777148" w:rsidRDefault="009375B3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7C3843" w:rsidRPr="00AE4F10">
        <w:trPr>
          <w:trHeight w:val="30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</w:t>
            </w:r>
            <w:proofErr w:type="spellStart"/>
            <w:r w:rsidRPr="00777148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umiejętnoś</w:t>
            </w:r>
            <w:proofErr w:type="spellEnd"/>
            <w:r w:rsidRPr="00777148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it-IT"/>
              </w:rPr>
              <w:t xml:space="preserve">ci </w:t>
            </w:r>
          </w:p>
        </w:tc>
      </w:tr>
      <w:tr w:rsidR="007C3843" w:rsidRPr="00AE4F10">
        <w:trPr>
          <w:trHeight w:val="30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9375B3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7C3843" w:rsidRPr="00AE4F10">
        <w:trPr>
          <w:trHeight w:val="186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  <w:r w:rsidRPr="00777148"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</w:t>
            </w:r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it-IT"/>
              </w:rPr>
              <w:t>gni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ęcia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 efekt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w uczenia się student umie i potrafi:)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nl-NL"/>
              </w:rPr>
              <w:t>Spos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b </w:t>
            </w: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weryfikacji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w</w:t>
            </w:r>
          </w:p>
        </w:tc>
      </w:tr>
      <w:tr w:rsidR="007C3843" w:rsidRPr="00AE4F10">
        <w:trPr>
          <w:trHeight w:val="17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  <w:lang w:val="en-US"/>
              </w:rPr>
              <w:lastRenderedPageBreak/>
              <w:t>K6_UW04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Posiada umiejętności badawcze pozwalające na samodzielne analizowanie przykład</w:t>
            </w:r>
            <w:proofErr w:type="spellStart"/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w badań oraz konstruowanie i prowadzenie badań pedagogicznych,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zaprojektowanie scenariusza zajęć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2.</w:t>
            </w:r>
          </w:p>
        </w:tc>
      </w:tr>
      <w:tr w:rsidR="007C3843" w:rsidRPr="00AE4F10">
        <w:trPr>
          <w:trHeight w:val="25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  <w:lang w:val="en-US"/>
              </w:rPr>
              <w:t>K6_UK14</w:t>
            </w: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Posiada umiejętność prezentowania własnych pomysłów, wątpliwości</w:t>
            </w:r>
          </w:p>
          <w:p w:rsidR="009375B3" w:rsidRPr="00AE4F10" w:rsidRDefault="007C3843">
            <w:pPr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i sugestii, popierając je argumentacją w kontekście wybranych perspektyw</w:t>
            </w: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teoretycznych, pogląd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w różnych autor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w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Stosuje poznaną wiedzę w praktyce tworząc fragmenty zajęć z odpowiednią.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  <w:lang w:val="es-ES_tradnl"/>
              </w:rPr>
              <w:t>metod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ą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C3</w:t>
            </w:r>
          </w:p>
        </w:tc>
      </w:tr>
      <w:tr w:rsidR="007C3843" w:rsidRPr="00AE4F10">
        <w:trPr>
          <w:trHeight w:val="25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  <w:lang w:val="en-US"/>
              </w:rPr>
              <w:t>K6_UO16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Potrafi planować i organizować indywidualną, jak i zespołową pracę nad rozwiązywaniem złożonych problem</w:t>
            </w:r>
            <w:proofErr w:type="spellStart"/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w pedagogicznych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;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Przedstawia prezentację dotyczącą danego problemu. np. radzenia sobie z emocjami  w konkretnej sytuacji.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3.</w:t>
            </w:r>
          </w:p>
        </w:tc>
      </w:tr>
      <w:tr w:rsidR="007C3843" w:rsidRPr="00AE4F10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9375B3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7C3843" w:rsidRPr="00AE4F10">
        <w:trPr>
          <w:trHeight w:val="30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kompetencji społecznych </w:t>
            </w:r>
          </w:p>
        </w:tc>
      </w:tr>
      <w:tr w:rsidR="007C3843" w:rsidRPr="00AE4F10">
        <w:trPr>
          <w:trHeight w:val="300"/>
        </w:trPr>
        <w:tc>
          <w:tcPr>
            <w:tcW w:w="90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9375B3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7C3843" w:rsidRPr="00AE4F10">
        <w:trPr>
          <w:trHeight w:val="16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 efektu uczenia się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</w:t>
            </w:r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it-IT"/>
              </w:rPr>
              <w:t>gni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ęcia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 efekt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uczenia się student jest 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got</w:t>
            </w:r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w do:):)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nl-NL"/>
              </w:rPr>
              <w:t>Spos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b </w:t>
            </w: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weryfikacji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w</w:t>
            </w:r>
          </w:p>
        </w:tc>
      </w:tr>
      <w:tr w:rsidR="007C3843" w:rsidRPr="00AE4F10">
        <w:trPr>
          <w:trHeight w:val="389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  <w:lang w:val="de-DE"/>
              </w:rPr>
              <w:t>K6_KO04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both"/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Ma przekonanie o sensie, wartości i potrzebie podejmowania działań pedagogicznych w środowisku społecznym; jest gotowy do podejmowania wyzwań zawodowych; wykazuje aktywność, podejmuje trud i odznacza</w:t>
            </w: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się  wytrwałością w realizacji indywidualnych i zespołowych działań profesjonalnych w </w:t>
            </w:r>
            <w:r w:rsidRPr="00AE4F10"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8000"/>
              </w:rPr>
              <w:t xml:space="preserve">zakresie szeroko pojętej edukacji </w:t>
            </w:r>
            <w:proofErr w:type="spellStart"/>
            <w:r w:rsidRPr="00AE4F10"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8000"/>
              </w:rPr>
              <w:t>pychologicznej</w:t>
            </w:r>
            <w:proofErr w:type="spellEnd"/>
            <w:r w:rsidRPr="00AE4F10"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8000"/>
              </w:rPr>
              <w:t>.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dyskusja  w grupach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1.</w:t>
            </w:r>
          </w:p>
        </w:tc>
      </w:tr>
      <w:tr w:rsidR="007C3843" w:rsidRPr="00AE4F10">
        <w:trPr>
          <w:trHeight w:val="271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  <w:lang w:val="de-DE"/>
              </w:rPr>
              <w:t>K6_KO06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Dostrzega i formułuje problemy moralne i dylematy etyczne związane z własną i cudzą pracą, poszukuje optymalnych rozwiązań, postępuje zgodnie z zasadami etyki</w:t>
            </w: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8000"/>
              </w:rPr>
              <w:t>Wykaże troskę o naturalne środowisko rozwoju człowieka oraz opisze mechanizmy rozwoju emocjonalnego.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rozmowa ukierunkowana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3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5.</w:t>
            </w:r>
          </w:p>
        </w:tc>
      </w:tr>
      <w:tr w:rsidR="007C3843" w:rsidRPr="00AE4F10">
        <w:trPr>
          <w:trHeight w:val="264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  <w:p w:rsidR="009375B3" w:rsidRPr="00777148" w:rsidRDefault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77148">
              <w:rPr>
                <w:rStyle w:val="Brak"/>
                <w:rFonts w:ascii="Calibri" w:eastAsia="Calibri" w:hAnsi="Calibri" w:cs="Calibri"/>
                <w:b/>
                <w:color w:val="auto"/>
                <w:sz w:val="22"/>
                <w:szCs w:val="22"/>
                <w:lang w:val="en-US"/>
              </w:rPr>
              <w:t>K6_KR09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Jest 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got</w:t>
            </w: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w pełnić swą rolę odpowiedzialnie przygotowując się do swojej pracy, projektując i wykonując działania pedagogiczne z należną im sumiennością</w:t>
            </w:r>
            <w:r w:rsidRPr="00AE4F10">
              <w:rPr>
                <w:rStyle w:val="Brak"/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8000"/>
              </w:rPr>
              <w:t xml:space="preserve"> w tym projektuje zajęcia z rozwijające inteligencję emocjonalną dziecka w wieku przedszkolnym.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zaprojektowany scenariusz zajęć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3.</w:t>
            </w:r>
          </w:p>
        </w:tc>
      </w:tr>
      <w:tr w:rsidR="007C3843" w:rsidRPr="00AE4F10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9375B3" w:rsidRPr="00AE4F10" w:rsidRDefault="009375B3">
      <w:pPr>
        <w:widowControl w:val="0"/>
        <w:ind w:left="108" w:hanging="108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7C384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  <w:r w:rsidRPr="00AE4F10">
        <w:rPr>
          <w:rStyle w:val="Brak"/>
          <w:rFonts w:ascii="Calibri" w:eastAsia="Calibri" w:hAnsi="Calibri" w:cs="Calibri"/>
          <w:color w:val="auto"/>
          <w:sz w:val="22"/>
          <w:szCs w:val="22"/>
        </w:rPr>
        <w:br/>
      </w: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1"/>
        <w:gridCol w:w="6000"/>
        <w:gridCol w:w="2268"/>
      </w:tblGrid>
      <w:tr w:rsidR="007C3843" w:rsidRPr="00AE4F10">
        <w:trPr>
          <w:trHeight w:val="86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4. Szczegółowe treści  programowe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7C3843" w:rsidRPr="00AE4F10">
        <w:trPr>
          <w:trHeight w:val="194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LP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treści programowe</w:t>
            </w:r>
          </w:p>
          <w:p w:rsidR="009375B3" w:rsidRPr="00AE4F10" w:rsidRDefault="009375B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Odniesienie do  efekt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 uczenia się-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</w:tc>
      </w:tr>
      <w:tr w:rsidR="007C3843" w:rsidRPr="00AE4F10">
        <w:trPr>
          <w:trHeight w:val="1491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Rozw</w:t>
            </w: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j społeczno-– emocjonalny w podstawie programowej wychowania przedszkolnego– praca w grupach z podstawą programową.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K6_WG06</w:t>
            </w: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K6_UW04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K6_WG05</w:t>
            </w:r>
          </w:p>
        </w:tc>
      </w:tr>
      <w:tr w:rsidR="007C3843" w:rsidRPr="00AE4F10">
        <w:trPr>
          <w:trHeight w:val="269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. Cele i zadania edukacji  w zakresie stymulowania rozwoju społeczno-emocjonalnego w pracy z dziećmi młodszymi. Psychologiczne i pedagogiczne podstawy rozwoju dziecka, ze </w:t>
            </w:r>
            <w:proofErr w:type="spellStart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szczeg</w:t>
            </w: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lnym</w:t>
            </w:r>
            <w:proofErr w:type="spellEnd"/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 xml:space="preserve"> uwzględnieniem sfery emocjonalnej. Kształtowanie umiejętności rozpoznawania, nazywania i rozróżniania emocji, rozwijanie zdolności empatii, radzenia sobie z emocjami,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K6_UK14</w:t>
            </w: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K6_KR09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K6_UW04</w:t>
            </w:r>
          </w:p>
        </w:tc>
      </w:tr>
      <w:tr w:rsidR="007C3843" w:rsidRPr="00AE4F10">
        <w:trPr>
          <w:trHeight w:val="311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pStyle w:val="Nagwek1"/>
              <w:keepNext w:val="0"/>
              <w:spacing w:line="276" w:lineRule="auto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Wykorzystanie, procedur dobrej praktyki, ale r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wnież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nowej  wiedzy- do realizacji złożonych zadań związanych z różnymi sferami działalności pedagogicznej. Tworzenie scenariusza  zajęć z wykorzystaniem innowacyjnych metod terapeutycznych. Metody pracy stymulujące 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rozw</w:t>
            </w:r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j emocjonalny: Bajki psychoterapeutyczne, techniki relaksacyjne, odgrywanie r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l - drama, techniki plastyczne, filmy itp. Tworzenie materiałów 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psychoedukacyjnych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z zakresu rozwoju emocjonalnego dzieci.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K6_WG06</w:t>
            </w: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K6_UO16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K6_UK14</w:t>
            </w:r>
          </w:p>
        </w:tc>
      </w:tr>
      <w:tr w:rsidR="007C3843" w:rsidRPr="00AE4F10">
        <w:trPr>
          <w:trHeight w:val="198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Środowisko społeczne dzieci, relacje w grupie r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wieśniczej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, rozpoznawanie swoich emocji,  identyfikacja z grupą społeczną. kształtowanie umiejętności rozwiązywania umiejętności interpersonalnych., wspomaganie rozwoju pozytywnych 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zachowań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 społecznych.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K6_WG05</w:t>
            </w:r>
          </w:p>
          <w:p w:rsidR="009375B3" w:rsidRPr="00AE4F10" w:rsidRDefault="007C3843">
            <w:pPr>
              <w:jc w:val="center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K6_UO16</w:t>
            </w: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en-US"/>
              </w:rPr>
              <w:t>K6_UW04</w:t>
            </w:r>
          </w:p>
        </w:tc>
      </w:tr>
      <w:tr w:rsidR="007C3843" w:rsidRPr="00AE4F10">
        <w:trPr>
          <w:trHeight w:val="86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5.Warunki zaliczenia:</w:t>
            </w: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(typ oceniania D – F – P)/metody oceniania/ kryteria oceny:</w:t>
            </w:r>
          </w:p>
        </w:tc>
      </w:tr>
      <w:tr w:rsidR="007C3843" w:rsidRPr="00AE4F10">
        <w:trPr>
          <w:trHeight w:val="2323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both"/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typ oceniania D – F – P)/metody oceniania/ kryteria oceny: 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D, F, P /</w:t>
            </w: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egzamin ustny/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 zaliczenie pisemne/test/ min. 60%-ocena :dostateczny</w:t>
            </w:r>
          </w:p>
          <w:p w:rsidR="009375B3" w:rsidRPr="00AE4F10" w:rsidRDefault="007C3843">
            <w:pPr>
              <w:jc w:val="both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w kryteriach oceny uwzględniona zostanie głównie umiejętność interpretacji i kojarzenia odpowiednich treści nie tylko hasłowe jej wyrażanie;</w:t>
            </w:r>
          </w:p>
          <w:p w:rsidR="009375B3" w:rsidRPr="00AE4F10" w:rsidRDefault="009375B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9375B3" w:rsidRPr="00AE4F10" w:rsidRDefault="009375B3">
      <w:pPr>
        <w:widowControl w:val="0"/>
        <w:ind w:left="108" w:hanging="108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widowControl w:val="0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7C3843" w:rsidRPr="00AE4F10">
        <w:trPr>
          <w:trHeight w:val="80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Metody prowadzenia zajęć:</w:t>
            </w:r>
          </w:p>
        </w:tc>
      </w:tr>
      <w:tr w:rsidR="007C3843" w:rsidRPr="00AE4F10">
        <w:trPr>
          <w:trHeight w:val="1121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9375B3">
            <w:pPr>
              <w:jc w:val="both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wykład, dyskusja,  </w:t>
            </w:r>
            <w:r w:rsidRPr="00AE4F10">
              <w:rPr>
                <w:rStyle w:val="Brak"/>
                <w:rFonts w:ascii="Calibri" w:hAnsi="Calibri" w:cs="Calibri"/>
                <w:color w:val="auto"/>
                <w:sz w:val="22"/>
                <w:szCs w:val="22"/>
              </w:rPr>
              <w:t>metody aktywizujące</w:t>
            </w:r>
          </w:p>
        </w:tc>
      </w:tr>
    </w:tbl>
    <w:p w:rsidR="009375B3" w:rsidRPr="00AE4F10" w:rsidRDefault="009375B3">
      <w:pPr>
        <w:widowControl w:val="0"/>
        <w:ind w:left="108" w:hanging="108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widowControl w:val="0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7C3843" w:rsidRPr="00AE4F10">
        <w:trPr>
          <w:trHeight w:val="80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val="pt-PT"/>
              </w:rPr>
              <w:t xml:space="preserve">7. Literatura </w:t>
            </w:r>
          </w:p>
        </w:tc>
      </w:tr>
      <w:tr w:rsidR="007C3843" w:rsidRPr="00AE4F10">
        <w:trPr>
          <w:trHeight w:val="52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pStyle w:val="Nagwek2"/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obowiązkowa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pStyle w:val="Nagwek2"/>
              <w:jc w:val="center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zalecana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7C3843" w:rsidRPr="00AE4F10">
        <w:trPr>
          <w:trHeight w:val="254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7C3843">
            <w:pPr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Daniel 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Golemam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, Inteligencja emocjonalna, Poznań 1997.</w:t>
            </w:r>
          </w:p>
          <w:p w:rsidR="009375B3" w:rsidRPr="00AE4F10" w:rsidRDefault="007C3843">
            <w:pPr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Ewelina J. Konieczna, 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Artyterapia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 w teorii i praktyce, Krak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w 2004.</w:t>
            </w:r>
          </w:p>
          <w:p w:rsidR="009375B3" w:rsidRPr="00AE4F10" w:rsidRDefault="007C3843">
            <w:pPr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Gary 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Zukav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, Linda Francis, Serce duszy. Świadomość emocjonalna.</w:t>
            </w:r>
          </w:p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 xml:space="preserve">Iwona Sikorska, 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Rozw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j dziecka w przedszkolu, Krak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w 2010.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75B3" w:rsidRPr="00AE4F10" w:rsidRDefault="009375B3">
            <w:pPr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ind w:left="576" w:hanging="576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Zbyszko Melosik, Bogusław Śliwerski(red.)</w:t>
            </w:r>
          </w:p>
          <w:p w:rsidR="009375B3" w:rsidRPr="00AE4F10" w:rsidRDefault="007C3843">
            <w:pPr>
              <w:ind w:left="576" w:hanging="576"/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i/>
                <w:iCs/>
                <w:color w:val="auto"/>
                <w:sz w:val="22"/>
                <w:szCs w:val="22"/>
              </w:rPr>
              <w:t>Edukacja alternatywna XXI wieku</w:t>
            </w: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,</w:t>
            </w:r>
          </w:p>
          <w:p w:rsidR="009375B3" w:rsidRPr="00AE4F10" w:rsidRDefault="007C3843">
            <w:pPr>
              <w:ind w:left="576" w:hanging="576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Oficyna Wydawnicza „ Impuls”, Krak</w:t>
            </w:r>
            <w:proofErr w:type="spellStart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AE4F10">
              <w:rPr>
                <w:rStyle w:val="Brak"/>
                <w:rFonts w:ascii="Calibri" w:eastAsia="Calibri" w:hAnsi="Calibri" w:cs="Calibri"/>
                <w:color w:val="auto"/>
                <w:sz w:val="22"/>
                <w:szCs w:val="22"/>
              </w:rPr>
              <w:t>w 2010.</w:t>
            </w:r>
          </w:p>
        </w:tc>
      </w:tr>
    </w:tbl>
    <w:p w:rsidR="009375B3" w:rsidRPr="00AE4F10" w:rsidRDefault="009375B3">
      <w:pPr>
        <w:widowControl w:val="0"/>
        <w:ind w:left="108" w:hanging="108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widowControl w:val="0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42"/>
        <w:gridCol w:w="3597"/>
      </w:tblGrid>
      <w:tr w:rsidR="007C3843" w:rsidRPr="00AE4F10">
        <w:trPr>
          <w:trHeight w:val="91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 w:rsidP="00E95015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8. Kalkulacja ECTS </w:t>
            </w:r>
          </w:p>
        </w:tc>
      </w:tr>
      <w:tr w:rsidR="007C3843" w:rsidRPr="00AE4F10">
        <w:trPr>
          <w:trHeight w:val="12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ST 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Godziny na realizację</w:t>
            </w:r>
          </w:p>
        </w:tc>
      </w:tr>
      <w:tr w:rsidR="007C3843" w:rsidRPr="00AE4F10">
        <w:trPr>
          <w:trHeight w:val="3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 w:rsidP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color w:val="auto"/>
                <w:sz w:val="22"/>
                <w:szCs w:val="22"/>
              </w:rPr>
              <w:t>25</w:t>
            </w:r>
          </w:p>
        </w:tc>
      </w:tr>
      <w:tr w:rsidR="007C3843" w:rsidRPr="00AE4F10">
        <w:trPr>
          <w:trHeight w:val="3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13DFE" w:rsidP="007C3843">
            <w:pPr>
              <w:pStyle w:val="Tre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</w:t>
            </w:r>
          </w:p>
        </w:tc>
      </w:tr>
      <w:tr w:rsidR="007C3843" w:rsidRPr="00AE4F10">
        <w:trPr>
          <w:trHeight w:val="3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13DFE" w:rsidP="007C3843">
            <w:pPr>
              <w:pStyle w:val="Tre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</w:tr>
      <w:tr w:rsidR="007C3843" w:rsidRPr="00AE4F10">
        <w:trPr>
          <w:trHeight w:val="3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Przygotowanie prezentacji </w:t>
            </w:r>
            <w:r w:rsidRPr="00AE4F10">
              <w:rPr>
                <w:rStyle w:val="Brak"/>
                <w:rFonts w:ascii="Calibri" w:eastAsia="Arial Unicode MS" w:hAnsi="Calibri" w:cs="Calibri"/>
                <w:i/>
                <w:iCs/>
                <w:color w:val="auto"/>
                <w:sz w:val="22"/>
                <w:szCs w:val="22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 w:rsidP="00713DFE">
            <w:pPr>
              <w:pStyle w:val="Tre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 w:rsidR="00713DFE"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</w:t>
            </w:r>
          </w:p>
        </w:tc>
      </w:tr>
      <w:tr w:rsidR="007C3843" w:rsidRPr="00AE4F10">
        <w:trPr>
          <w:trHeight w:val="532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SUMA GODZIN </w:t>
            </w: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  <w:u w:color="FF0000"/>
              </w:rPr>
              <w:t>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13DFE" w:rsidP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75</w:t>
            </w:r>
          </w:p>
        </w:tc>
      </w:tr>
      <w:tr w:rsidR="007C3843" w:rsidRPr="00AE4F10">
        <w:trPr>
          <w:trHeight w:val="6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  <w:lang w:val="de-DE"/>
              </w:rPr>
              <w:t>SUMARYCZNA LICZBA PUNKT</w:t>
            </w: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ÓW </w:t>
            </w:r>
            <w:r w:rsidRPr="00AE4F10">
              <w:rPr>
                <w:rStyle w:val="Brak"/>
                <w:rFonts w:ascii="Calibri" w:eastAsia="Arial Unicode MS" w:hAnsi="Calibri" w:cs="Calibri"/>
                <w:b/>
                <w:bCs/>
                <w:color w:val="auto"/>
                <w:sz w:val="22"/>
                <w:szCs w:val="22"/>
                <w:lang w:val="pt-PT"/>
              </w:rPr>
              <w:t>ECTS</w:t>
            </w: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13DFE" w:rsidP="007C3843">
            <w:pPr>
              <w:pStyle w:val="Tre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Style w:val="Brak"/>
                <w:rFonts w:ascii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</w:tr>
      <w:tr w:rsidR="007C3843" w:rsidRPr="00AE4F10">
        <w:trPr>
          <w:trHeight w:val="12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9375B3">
            <w:pPr>
              <w:jc w:val="center"/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9375B3" w:rsidRPr="00AE4F10" w:rsidRDefault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ST NIESTACJONARNE/Forma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 w:rsidP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Godziny na realizację</w:t>
            </w:r>
          </w:p>
        </w:tc>
      </w:tr>
      <w:tr w:rsidR="007C3843" w:rsidRPr="00AE4F10">
        <w:trPr>
          <w:trHeight w:val="3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Godziny zajęć 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 w:rsidP="007C384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Fonts w:ascii="Calibri" w:hAnsi="Calibri" w:cs="Calibri"/>
                <w:color w:val="auto"/>
                <w:sz w:val="22"/>
                <w:szCs w:val="22"/>
              </w:rPr>
              <w:t>20</w:t>
            </w:r>
          </w:p>
        </w:tc>
      </w:tr>
      <w:tr w:rsidR="007C3843" w:rsidRPr="00AE4F10">
        <w:trPr>
          <w:trHeight w:val="3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13DFE" w:rsidP="007C3843">
            <w:pPr>
              <w:pStyle w:val="Tre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</w:t>
            </w:r>
          </w:p>
        </w:tc>
      </w:tr>
      <w:tr w:rsidR="007C3843" w:rsidRPr="00AE4F10">
        <w:trPr>
          <w:trHeight w:val="3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13DFE" w:rsidP="007C3843">
            <w:pPr>
              <w:pStyle w:val="Tre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</w:tr>
      <w:tr w:rsidR="007C3843" w:rsidRPr="00AE4F10">
        <w:trPr>
          <w:trHeight w:val="3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Przygotowanie prezentacji </w:t>
            </w:r>
            <w:r w:rsidRPr="00AE4F10">
              <w:rPr>
                <w:rStyle w:val="Brak"/>
                <w:rFonts w:ascii="Calibri" w:eastAsia="Arial Unicode MS" w:hAnsi="Calibri" w:cs="Calibri"/>
                <w:i/>
                <w:iCs/>
                <w:color w:val="auto"/>
                <w:sz w:val="22"/>
                <w:szCs w:val="22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 w:rsidP="00713DFE">
            <w:pPr>
              <w:pStyle w:val="Tre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 w:rsidR="00713DFE">
              <w:rPr>
                <w:rStyle w:val="Brak"/>
                <w:rFonts w:ascii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</w:t>
            </w:r>
          </w:p>
        </w:tc>
      </w:tr>
      <w:tr w:rsidR="007C3843" w:rsidRPr="00AE4F10">
        <w:trPr>
          <w:trHeight w:val="532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>SUMA GODZIN</w:t>
            </w: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  <w:u w:color="FF0000"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13DFE" w:rsidP="007C3843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75</w:t>
            </w:r>
          </w:p>
        </w:tc>
      </w:tr>
      <w:tr w:rsidR="007C3843" w:rsidRPr="00AE4F10">
        <w:trPr>
          <w:trHeight w:val="6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C384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  <w:lang w:val="de-DE"/>
              </w:rPr>
              <w:t>SUMARYCZNA LICZBA PUNKT</w:t>
            </w: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ÓW </w:t>
            </w:r>
            <w:r w:rsidRPr="00AE4F10">
              <w:rPr>
                <w:rStyle w:val="Brak"/>
                <w:rFonts w:ascii="Calibri" w:eastAsia="Arial Unicode MS" w:hAnsi="Calibri" w:cs="Calibri"/>
                <w:b/>
                <w:bCs/>
                <w:color w:val="auto"/>
                <w:sz w:val="22"/>
                <w:szCs w:val="22"/>
                <w:lang w:val="pt-PT"/>
              </w:rPr>
              <w:t>ECTS</w:t>
            </w:r>
            <w:r w:rsidRPr="00AE4F10">
              <w:rPr>
                <w:rStyle w:val="Brak"/>
                <w:rFonts w:ascii="Calibri" w:eastAsia="Arial Unicode MS" w:hAnsi="Calibri" w:cs="Calibri"/>
                <w:color w:val="auto"/>
                <w:sz w:val="22"/>
                <w:szCs w:val="22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75B3" w:rsidRPr="00AE4F10" w:rsidRDefault="00713DFE" w:rsidP="007C3843">
            <w:pPr>
              <w:pStyle w:val="Tre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Style w:val="Brak"/>
                <w:rFonts w:ascii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  <w:bookmarkStart w:id="2" w:name="_GoBack"/>
            <w:bookmarkEnd w:id="2"/>
            <w:r w:rsidR="007C3843" w:rsidRPr="00AE4F10">
              <w:rPr>
                <w:rStyle w:val="Brak"/>
                <w:rFonts w:ascii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</w:tbl>
    <w:p w:rsidR="009375B3" w:rsidRPr="00AE4F10" w:rsidRDefault="009375B3">
      <w:pPr>
        <w:widowControl w:val="0"/>
        <w:ind w:left="108" w:hanging="108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widowControl w:val="0"/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 w:rsidP="007C3843">
      <w:pPr>
        <w:ind w:left="709"/>
        <w:rPr>
          <w:rStyle w:val="Brak"/>
          <w:rFonts w:ascii="Calibri" w:eastAsia="Calibri" w:hAnsi="Calibri" w:cs="Calibri"/>
          <w:i/>
          <w:iCs/>
          <w:color w:val="auto"/>
          <w:sz w:val="22"/>
          <w:szCs w:val="22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</w:p>
    <w:p w:rsidR="009375B3" w:rsidRPr="00AE4F10" w:rsidRDefault="009375B3">
      <w:pPr>
        <w:jc w:val="both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  <w:u w:color="FF0000"/>
        </w:rPr>
      </w:pPr>
    </w:p>
    <w:p w:rsidR="009375B3" w:rsidRPr="00AE4F10" w:rsidRDefault="009375B3">
      <w:pPr>
        <w:rPr>
          <w:rStyle w:val="Brak"/>
          <w:rFonts w:ascii="Calibri" w:eastAsia="Calibri" w:hAnsi="Calibri" w:cs="Calibri"/>
          <w:color w:val="auto"/>
          <w:sz w:val="22"/>
          <w:szCs w:val="22"/>
        </w:rPr>
      </w:pPr>
    </w:p>
    <w:p w:rsidR="009375B3" w:rsidRPr="00AE4F10" w:rsidRDefault="009375B3">
      <w:pPr>
        <w:rPr>
          <w:rFonts w:ascii="Calibri" w:hAnsi="Calibri" w:cs="Calibri"/>
          <w:color w:val="auto"/>
          <w:sz w:val="22"/>
          <w:szCs w:val="22"/>
        </w:rPr>
      </w:pPr>
    </w:p>
    <w:sectPr w:rsidR="009375B3" w:rsidRPr="00AE4F10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079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019" w:rsidRDefault="007C3843">
      <w:r>
        <w:separator/>
      </w:r>
    </w:p>
  </w:endnote>
  <w:endnote w:type="continuationSeparator" w:id="0">
    <w:p w:rsidR="005A0019" w:rsidRDefault="007C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5B3" w:rsidRDefault="007C3843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713DFE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5B3" w:rsidRDefault="009375B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019" w:rsidRDefault="007C3843">
      <w:r>
        <w:separator/>
      </w:r>
    </w:p>
  </w:footnote>
  <w:footnote w:type="continuationSeparator" w:id="0">
    <w:p w:rsidR="005A0019" w:rsidRDefault="007C3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5B3" w:rsidRDefault="007C3843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libri" w:eastAsia="Calibri" w:hAnsi="Calibri" w:cs="Calibri"/>
        <w:b/>
        <w:bCs/>
        <w:sz w:val="18"/>
        <w:szCs w:val="18"/>
      </w:rPr>
      <w:t>Wyższa Szkoła Pedagogiki i Administracji im. Mieszka I w Poznaniu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5B3" w:rsidRDefault="007C3843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</w:rPr>
      <w:t>Wyższa Szkoła Pedagogiki i Administracji im. Mieszka I w Poznaniu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5B3"/>
    <w:rsid w:val="00160664"/>
    <w:rsid w:val="00192FDC"/>
    <w:rsid w:val="00332499"/>
    <w:rsid w:val="005A0019"/>
    <w:rsid w:val="00713DFE"/>
    <w:rsid w:val="00777148"/>
    <w:rsid w:val="007C3843"/>
    <w:rsid w:val="009375B3"/>
    <w:rsid w:val="00AE4F10"/>
    <w:rsid w:val="00B64AD0"/>
    <w:rsid w:val="00E95015"/>
    <w:rsid w:val="00F95821"/>
    <w:rsid w:val="00FC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098D5E5-4A62-4EE8-AA83-88F13301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eastAsia="Times New Roman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jc w:val="both"/>
      <w:outlineLvl w:val="0"/>
    </w:pPr>
    <w:rPr>
      <w:rFonts w:cs="Arial Unicode MS"/>
      <w:b/>
      <w:bCs/>
      <w:color w:val="000000"/>
      <w:sz w:val="24"/>
      <w:szCs w:val="24"/>
      <w:u w:color="000000"/>
    </w:rPr>
  </w:style>
  <w:style w:type="paragraph" w:styleId="Nagwek2">
    <w:name w:val="heading 2"/>
    <w:next w:val="Normalny"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sz w:val="28"/>
      <w:szCs w:val="28"/>
      <w:u w:val="single" w:color="0000FF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97-2003_Worksheet1.xls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1222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wyklad.wspia.1@outlook.com</cp:lastModifiedBy>
  <cp:revision>9</cp:revision>
  <dcterms:created xsi:type="dcterms:W3CDTF">2021-02-25T08:45:00Z</dcterms:created>
  <dcterms:modified xsi:type="dcterms:W3CDTF">2021-02-27T09:29:00Z</dcterms:modified>
</cp:coreProperties>
</file>