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8781"/>
      </w:tblGrid>
      <w:tr w:rsidR="008055A0" w:rsidRPr="008A0658" w14:paraId="594D534E" w14:textId="77777777" w:rsidTr="00DC1780">
        <w:tc>
          <w:tcPr>
            <w:tcW w:w="8781" w:type="dxa"/>
          </w:tcPr>
          <w:p w14:paraId="5210605B" w14:textId="349F13FD" w:rsidR="00B5056B" w:rsidRPr="008A0658" w:rsidRDefault="00D5783B" w:rsidP="008A0658">
            <w:pPr>
              <w:spacing w:after="0" w:line="360" w:lineRule="auto"/>
              <w:rPr>
                <w:b/>
                <w:color w:val="000000" w:themeColor="text1"/>
                <w:sz w:val="24"/>
                <w:szCs w:val="24"/>
              </w:rPr>
            </w:pPr>
            <w:bookmarkStart w:id="0" w:name="_GoBack"/>
            <w:r w:rsidRPr="008A0658">
              <w:rPr>
                <w:b/>
                <w:color w:val="000000" w:themeColor="text1"/>
                <w:sz w:val="24"/>
                <w:szCs w:val="24"/>
              </w:rPr>
              <w:t>Anna Gapińska</w:t>
            </w:r>
          </w:p>
        </w:tc>
      </w:tr>
      <w:tr w:rsidR="008055A0" w:rsidRPr="008A0658" w14:paraId="3B8D5975" w14:textId="77777777" w:rsidTr="00DC1780">
        <w:tc>
          <w:tcPr>
            <w:tcW w:w="8781" w:type="dxa"/>
          </w:tcPr>
          <w:p w14:paraId="0681C5C9" w14:textId="77777777" w:rsidR="00B5056B" w:rsidRPr="008A0658" w:rsidRDefault="00B5056B" w:rsidP="008A0658">
            <w:pPr>
              <w:spacing w:after="0" w:line="360" w:lineRule="auto"/>
              <w:rPr>
                <w:b/>
                <w:color w:val="000000" w:themeColor="text1"/>
                <w:sz w:val="24"/>
                <w:szCs w:val="24"/>
              </w:rPr>
            </w:pPr>
            <w:r w:rsidRPr="008A0658">
              <w:rPr>
                <w:b/>
                <w:color w:val="000000" w:themeColor="text1"/>
                <w:sz w:val="24"/>
                <w:szCs w:val="24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8055A0" w:rsidRPr="008A0658" w14:paraId="32242EBC" w14:textId="77777777" w:rsidTr="00DC1780">
        <w:trPr>
          <w:trHeight w:val="563"/>
        </w:trPr>
        <w:tc>
          <w:tcPr>
            <w:tcW w:w="8781" w:type="dxa"/>
          </w:tcPr>
          <w:p w14:paraId="7A29D6CE" w14:textId="359FE11B" w:rsidR="003A79B1" w:rsidRPr="008A0658" w:rsidRDefault="002C20DB" w:rsidP="008A0658">
            <w:pPr>
              <w:spacing w:after="0" w:line="360" w:lineRule="auto"/>
              <w:rPr>
                <w:color w:val="000000" w:themeColor="text1"/>
                <w:sz w:val="24"/>
                <w:szCs w:val="24"/>
              </w:rPr>
            </w:pPr>
            <w:r w:rsidRPr="008A0658">
              <w:rPr>
                <w:color w:val="000000" w:themeColor="text1"/>
                <w:sz w:val="24"/>
                <w:szCs w:val="24"/>
              </w:rPr>
              <w:t>d</w:t>
            </w:r>
            <w:r w:rsidR="003A79B1" w:rsidRPr="008A0658">
              <w:rPr>
                <w:color w:val="000000" w:themeColor="text1"/>
                <w:sz w:val="24"/>
                <w:szCs w:val="24"/>
              </w:rPr>
              <w:t>oktor/</w:t>
            </w:r>
            <w:r w:rsidR="00D5783B" w:rsidRPr="008A0658">
              <w:rPr>
                <w:color w:val="000000" w:themeColor="text1"/>
                <w:sz w:val="24"/>
                <w:szCs w:val="24"/>
              </w:rPr>
              <w:t xml:space="preserve"> </w:t>
            </w:r>
            <w:r w:rsidR="003A79B1" w:rsidRPr="008A0658">
              <w:rPr>
                <w:color w:val="000000" w:themeColor="text1"/>
                <w:sz w:val="24"/>
                <w:szCs w:val="24"/>
              </w:rPr>
              <w:t xml:space="preserve">dziedzina nauk </w:t>
            </w:r>
            <w:r w:rsidR="00D5783B" w:rsidRPr="008A0658">
              <w:rPr>
                <w:color w:val="000000" w:themeColor="text1"/>
                <w:sz w:val="24"/>
                <w:szCs w:val="24"/>
              </w:rPr>
              <w:t xml:space="preserve"> humanistycznych</w:t>
            </w:r>
            <w:r w:rsidR="003A79B1" w:rsidRPr="008A0658">
              <w:rPr>
                <w:color w:val="000000" w:themeColor="text1"/>
                <w:sz w:val="24"/>
                <w:szCs w:val="24"/>
              </w:rPr>
              <w:t>/</w:t>
            </w:r>
            <w:r w:rsidR="00D5783B" w:rsidRPr="008A0658">
              <w:rPr>
                <w:color w:val="000000" w:themeColor="text1"/>
                <w:sz w:val="24"/>
                <w:szCs w:val="24"/>
              </w:rPr>
              <w:t xml:space="preserve"> </w:t>
            </w:r>
            <w:r w:rsidR="003A79B1" w:rsidRPr="008A0658">
              <w:rPr>
                <w:color w:val="000000" w:themeColor="text1"/>
                <w:sz w:val="24"/>
                <w:szCs w:val="24"/>
              </w:rPr>
              <w:t xml:space="preserve">dyscyplina naukowa </w:t>
            </w:r>
            <w:r w:rsidR="00D5783B" w:rsidRPr="008A0658">
              <w:rPr>
                <w:color w:val="000000" w:themeColor="text1"/>
                <w:sz w:val="24"/>
                <w:szCs w:val="24"/>
              </w:rPr>
              <w:t xml:space="preserve">językoznawstwo </w:t>
            </w:r>
            <w:r w:rsidR="003A79B1" w:rsidRPr="008A0658">
              <w:rPr>
                <w:color w:val="000000" w:themeColor="text1"/>
                <w:sz w:val="24"/>
                <w:szCs w:val="24"/>
              </w:rPr>
              <w:t xml:space="preserve">/rok </w:t>
            </w:r>
            <w:r w:rsidR="00690307" w:rsidRPr="008A0658">
              <w:rPr>
                <w:color w:val="000000" w:themeColor="text1"/>
                <w:sz w:val="24"/>
                <w:szCs w:val="24"/>
              </w:rPr>
              <w:t>uzyskania</w:t>
            </w:r>
            <w:r w:rsidR="003A79B1" w:rsidRPr="008A0658">
              <w:rPr>
                <w:color w:val="000000" w:themeColor="text1"/>
                <w:sz w:val="24"/>
                <w:szCs w:val="24"/>
              </w:rPr>
              <w:t xml:space="preserve"> 2012</w:t>
            </w:r>
          </w:p>
          <w:p w14:paraId="1992EBA8" w14:textId="1043EDDB" w:rsidR="003A79B1" w:rsidRPr="008A0658" w:rsidRDefault="003A79B1" w:rsidP="008A0658">
            <w:pPr>
              <w:spacing w:after="0" w:line="360" w:lineRule="auto"/>
              <w:rPr>
                <w:color w:val="000000" w:themeColor="text1"/>
                <w:sz w:val="24"/>
                <w:szCs w:val="24"/>
              </w:rPr>
            </w:pPr>
            <w:r w:rsidRPr="008A0658">
              <w:rPr>
                <w:color w:val="000000" w:themeColor="text1"/>
                <w:sz w:val="24"/>
                <w:szCs w:val="24"/>
              </w:rPr>
              <w:t xml:space="preserve">magister/ dziedzina nauk  humanistycznych/ dyscyplina naukowa językoznawstwo /rok </w:t>
            </w:r>
            <w:r w:rsidR="00690307" w:rsidRPr="008A0658">
              <w:rPr>
                <w:color w:val="000000" w:themeColor="text1"/>
                <w:sz w:val="24"/>
                <w:szCs w:val="24"/>
              </w:rPr>
              <w:t xml:space="preserve">uzyskania </w:t>
            </w:r>
            <w:r w:rsidRPr="008A0658">
              <w:rPr>
                <w:color w:val="000000" w:themeColor="text1"/>
                <w:sz w:val="24"/>
                <w:szCs w:val="24"/>
              </w:rPr>
              <w:t xml:space="preserve"> 2005 </w:t>
            </w:r>
          </w:p>
          <w:p w14:paraId="4E230FDB" w14:textId="210A1EF2" w:rsidR="00064C30" w:rsidRPr="008A0658" w:rsidRDefault="003A79B1" w:rsidP="008A0658">
            <w:pPr>
              <w:spacing w:after="0" w:line="360" w:lineRule="auto"/>
              <w:rPr>
                <w:color w:val="000000" w:themeColor="text1"/>
                <w:sz w:val="24"/>
                <w:szCs w:val="24"/>
              </w:rPr>
            </w:pPr>
            <w:r w:rsidRPr="008A0658">
              <w:rPr>
                <w:color w:val="000000" w:themeColor="text1"/>
                <w:sz w:val="24"/>
                <w:szCs w:val="24"/>
              </w:rPr>
              <w:t>magister</w:t>
            </w:r>
            <w:r w:rsidR="00D5783B" w:rsidRPr="008A0658">
              <w:rPr>
                <w:color w:val="000000" w:themeColor="text1"/>
                <w:sz w:val="24"/>
                <w:szCs w:val="24"/>
              </w:rPr>
              <w:t xml:space="preserve"> / </w:t>
            </w:r>
            <w:r w:rsidRPr="008A0658">
              <w:rPr>
                <w:color w:val="000000" w:themeColor="text1"/>
                <w:sz w:val="24"/>
                <w:szCs w:val="24"/>
              </w:rPr>
              <w:t>dziedzina nauk społecznych/dyscyplina naukowa p</w:t>
            </w:r>
            <w:r w:rsidR="00D5783B" w:rsidRPr="008A0658">
              <w:rPr>
                <w:color w:val="000000" w:themeColor="text1"/>
                <w:sz w:val="24"/>
                <w:szCs w:val="24"/>
              </w:rPr>
              <w:t>sychologia</w:t>
            </w:r>
            <w:r w:rsidRPr="008A0658">
              <w:rPr>
                <w:color w:val="000000" w:themeColor="text1"/>
                <w:sz w:val="24"/>
                <w:szCs w:val="24"/>
              </w:rPr>
              <w:t xml:space="preserve">/rok </w:t>
            </w:r>
            <w:r w:rsidR="00690307" w:rsidRPr="008A0658">
              <w:rPr>
                <w:color w:val="000000" w:themeColor="text1"/>
                <w:sz w:val="24"/>
                <w:szCs w:val="24"/>
              </w:rPr>
              <w:t>uzyskania</w:t>
            </w:r>
            <w:r w:rsidRPr="008A0658">
              <w:rPr>
                <w:color w:val="000000" w:themeColor="text1"/>
                <w:sz w:val="24"/>
                <w:szCs w:val="24"/>
              </w:rPr>
              <w:t xml:space="preserve"> 2023</w:t>
            </w:r>
          </w:p>
        </w:tc>
      </w:tr>
      <w:tr w:rsidR="008055A0" w:rsidRPr="008A0658" w14:paraId="72B1E51F" w14:textId="77777777" w:rsidTr="00DC1780">
        <w:trPr>
          <w:trHeight w:val="563"/>
        </w:trPr>
        <w:tc>
          <w:tcPr>
            <w:tcW w:w="8781" w:type="dxa"/>
          </w:tcPr>
          <w:p w14:paraId="3121A489" w14:textId="77777777" w:rsidR="00B5056B" w:rsidRPr="008A0658" w:rsidRDefault="00B5056B" w:rsidP="008A0658">
            <w:pPr>
              <w:spacing w:after="0" w:line="360" w:lineRule="auto"/>
              <w:rPr>
                <w:b/>
                <w:color w:val="000000" w:themeColor="text1"/>
                <w:sz w:val="24"/>
                <w:szCs w:val="24"/>
              </w:rPr>
            </w:pPr>
            <w:r w:rsidRPr="008A0658">
              <w:rPr>
                <w:b/>
                <w:color w:val="000000" w:themeColor="text1"/>
                <w:sz w:val="24"/>
                <w:szCs w:val="24"/>
              </w:rPr>
              <w:t>Wykaz zajęć/grup zajęć i godzin zajęć prowadzonych na ocenianym kierunku przez nauczyciela akademickiego lub inną osobę w roku akademickim, w którym przeprowadzana jest ocena.</w:t>
            </w:r>
          </w:p>
        </w:tc>
      </w:tr>
      <w:tr w:rsidR="008055A0" w:rsidRPr="008A0658" w14:paraId="294355A9" w14:textId="77777777" w:rsidTr="00DC1780">
        <w:trPr>
          <w:trHeight w:val="563"/>
        </w:trPr>
        <w:tc>
          <w:tcPr>
            <w:tcW w:w="8781" w:type="dxa"/>
          </w:tcPr>
          <w:p w14:paraId="634DB4AD" w14:textId="40C8A843" w:rsidR="00064C30" w:rsidRPr="008A0658" w:rsidRDefault="00D5783B" w:rsidP="008A0658">
            <w:pPr>
              <w:spacing w:after="0" w:line="360" w:lineRule="auto"/>
              <w:rPr>
                <w:color w:val="000000" w:themeColor="text1"/>
                <w:sz w:val="24"/>
                <w:szCs w:val="24"/>
              </w:rPr>
            </w:pPr>
            <w:r w:rsidRPr="008A0658">
              <w:rPr>
                <w:color w:val="000000" w:themeColor="text1"/>
                <w:sz w:val="24"/>
                <w:szCs w:val="24"/>
              </w:rPr>
              <w:t xml:space="preserve">Wykład monograficzny – Wybrane zagadnienia z psycholingwistyki / </w:t>
            </w:r>
            <w:r w:rsidR="00683BEC" w:rsidRPr="008A0658">
              <w:rPr>
                <w:color w:val="000000" w:themeColor="text1"/>
                <w:sz w:val="24"/>
                <w:szCs w:val="24"/>
              </w:rPr>
              <w:t>s. stacjonarne 30</w:t>
            </w:r>
            <w:r w:rsidRPr="008A0658">
              <w:rPr>
                <w:color w:val="000000" w:themeColor="text1"/>
                <w:sz w:val="24"/>
                <w:szCs w:val="24"/>
              </w:rPr>
              <w:t xml:space="preserve"> godz.</w:t>
            </w:r>
            <w:r w:rsidR="00683BEC" w:rsidRPr="008A0658">
              <w:rPr>
                <w:color w:val="000000" w:themeColor="text1"/>
                <w:sz w:val="24"/>
                <w:szCs w:val="24"/>
              </w:rPr>
              <w:t>/wykłady</w:t>
            </w:r>
          </w:p>
          <w:p w14:paraId="058DBAC9" w14:textId="44C3AE7A" w:rsidR="00683BEC" w:rsidRPr="008A0658" w:rsidRDefault="00683BEC" w:rsidP="008A0658">
            <w:pPr>
              <w:spacing w:after="0" w:line="360" w:lineRule="auto"/>
              <w:rPr>
                <w:color w:val="000000" w:themeColor="text1"/>
                <w:sz w:val="24"/>
                <w:szCs w:val="24"/>
              </w:rPr>
            </w:pPr>
            <w:r w:rsidRPr="008A0658">
              <w:rPr>
                <w:color w:val="000000" w:themeColor="text1"/>
                <w:sz w:val="24"/>
                <w:szCs w:val="24"/>
              </w:rPr>
              <w:t>Wykład monograficzny – Wybrane zagadnienia z psycholingwistyki / s. niestacjonarne 18 godz./wykłady</w:t>
            </w:r>
          </w:p>
        </w:tc>
      </w:tr>
      <w:tr w:rsidR="008055A0" w:rsidRPr="008A0658" w14:paraId="283B513D" w14:textId="77777777" w:rsidTr="00DC1780">
        <w:tc>
          <w:tcPr>
            <w:tcW w:w="8781" w:type="dxa"/>
          </w:tcPr>
          <w:p w14:paraId="173A076B" w14:textId="77777777" w:rsidR="00B5056B" w:rsidRPr="008A0658" w:rsidRDefault="00B5056B" w:rsidP="008A0658">
            <w:pPr>
              <w:spacing w:after="0" w:line="360" w:lineRule="auto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8A0658">
              <w:rPr>
                <w:b/>
                <w:color w:val="000000" w:themeColor="text1"/>
                <w:sz w:val="24"/>
                <w:szCs w:val="24"/>
              </w:rPr>
              <w:t>Charakterystyka dorobku naukowego ze wskazaniem dziedzin nauki/sztuki</w:t>
            </w:r>
            <w:r w:rsidR="005D2145" w:rsidRPr="008A0658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8A0658">
              <w:rPr>
                <w:b/>
                <w:color w:val="000000" w:themeColor="text1"/>
                <w:sz w:val="24"/>
                <w:szCs w:val="24"/>
              </w:rPr>
              <w:t>oraz dyscypliny/dyscyplin naukowych/artystycznych, w której/których dorobek się mieści (do 600 znaków) oraz wykaz co najwyżej 10 najważniejszych osiągnięć naukowych/artystycznych ze szczególnym uwzględnieniem ostatnich 6 lat,</w:t>
            </w:r>
            <w:r w:rsidR="005D2145" w:rsidRPr="008A0658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8A0658">
              <w:rPr>
                <w:b/>
                <w:color w:val="000000" w:themeColor="text1"/>
                <w:sz w:val="24"/>
                <w:szCs w:val="24"/>
              </w:rPr>
              <w:t>wraz ze wskazaniem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 prowadzonych na nim zajęć.</w:t>
            </w:r>
          </w:p>
        </w:tc>
      </w:tr>
      <w:tr w:rsidR="008055A0" w:rsidRPr="008A0658" w14:paraId="1366A88F" w14:textId="77777777" w:rsidTr="00DC1780">
        <w:trPr>
          <w:trHeight w:val="500"/>
        </w:trPr>
        <w:tc>
          <w:tcPr>
            <w:tcW w:w="8781" w:type="dxa"/>
          </w:tcPr>
          <w:p w14:paraId="5584082E" w14:textId="70481AD9" w:rsidR="008A0658" w:rsidRPr="008A0658" w:rsidRDefault="008A0658" w:rsidP="008A065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8A0658">
              <w:rPr>
                <w:rFonts w:cstheme="minorHAnsi"/>
                <w:sz w:val="24"/>
                <w:szCs w:val="24"/>
              </w:rPr>
              <w:t xml:space="preserve">Dorobek naukowy mieści się w dziedzinie nauk społecznych </w:t>
            </w:r>
            <w:r w:rsidRPr="008A0658">
              <w:rPr>
                <w:rFonts w:cstheme="minorHAnsi"/>
                <w:sz w:val="24"/>
                <w:szCs w:val="24"/>
              </w:rPr>
              <w:t>i dziedzinie nauk humanistycznych w dyscyplinach naukowych psychologia i językoznawstwo</w:t>
            </w:r>
            <w:r w:rsidRPr="008A0658">
              <w:rPr>
                <w:rFonts w:cstheme="minorHAnsi"/>
                <w:sz w:val="24"/>
                <w:szCs w:val="24"/>
              </w:rPr>
              <w:t xml:space="preserve">. Zainteresowania naukowe koncentrują się na takich zagadnieniach jak </w:t>
            </w:r>
            <w:r w:rsidRPr="008A0658">
              <w:rPr>
                <w:color w:val="000000" w:themeColor="text1"/>
                <w:sz w:val="24"/>
                <w:szCs w:val="24"/>
              </w:rPr>
              <w:t xml:space="preserve">psychologia komunikacji, </w:t>
            </w:r>
            <w:r w:rsidRPr="008A0658">
              <w:rPr>
                <w:color w:val="000000" w:themeColor="text1"/>
                <w:sz w:val="24"/>
                <w:szCs w:val="24"/>
              </w:rPr>
              <w:t xml:space="preserve">Filologia angielska, Psychologia, psychologia motywacji, uczenie się  i </w:t>
            </w:r>
            <w:r w:rsidRPr="008A0658">
              <w:rPr>
                <w:color w:val="000000" w:themeColor="text1"/>
                <w:sz w:val="24"/>
                <w:szCs w:val="24"/>
              </w:rPr>
              <w:lastRenderedPageBreak/>
              <w:t>nauczanie języków obcych (metodyka)</w:t>
            </w:r>
            <w:r w:rsidRPr="008A0658">
              <w:rPr>
                <w:rFonts w:cstheme="minorHAnsi"/>
                <w:sz w:val="24"/>
                <w:szCs w:val="24"/>
              </w:rPr>
              <w:t>.</w:t>
            </w:r>
          </w:p>
          <w:p w14:paraId="10DADE0D" w14:textId="12971148" w:rsidR="00064C30" w:rsidRPr="008A0658" w:rsidRDefault="00D5783B" w:rsidP="008A0658">
            <w:pPr>
              <w:spacing w:after="0" w:line="360" w:lineRule="auto"/>
              <w:rPr>
                <w:color w:val="000000" w:themeColor="text1"/>
                <w:sz w:val="24"/>
                <w:szCs w:val="24"/>
              </w:rPr>
            </w:pPr>
            <w:r w:rsidRPr="008A0658">
              <w:rPr>
                <w:color w:val="000000" w:themeColor="text1"/>
                <w:sz w:val="24"/>
                <w:szCs w:val="24"/>
              </w:rPr>
              <w:t xml:space="preserve">„Pamięć w sytuacji dydaktycznej” – projekt badawczy zrealizowany w ANSM, 2021 </w:t>
            </w:r>
          </w:p>
          <w:p w14:paraId="42306ED0" w14:textId="2DAEB6E1" w:rsidR="00064C30" w:rsidRPr="008A0658" w:rsidRDefault="00D5783B" w:rsidP="008A0658">
            <w:pPr>
              <w:spacing w:after="0" w:line="360" w:lineRule="auto"/>
              <w:rPr>
                <w:color w:val="000000" w:themeColor="text1"/>
                <w:sz w:val="24"/>
                <w:szCs w:val="24"/>
              </w:rPr>
            </w:pPr>
            <w:r w:rsidRPr="008A0658">
              <w:rPr>
                <w:color w:val="000000" w:themeColor="text1"/>
                <w:sz w:val="24"/>
                <w:szCs w:val="24"/>
              </w:rPr>
              <w:t>„Psychologiczny wymiar relacji człowieka z naturą” – publikacja w druku</w:t>
            </w:r>
          </w:p>
          <w:p w14:paraId="2CDD0F23" w14:textId="03740E21" w:rsidR="00D5783B" w:rsidRPr="008A0658" w:rsidRDefault="00D5783B" w:rsidP="008A0658">
            <w:pPr>
              <w:spacing w:after="0" w:line="360" w:lineRule="auto"/>
              <w:rPr>
                <w:color w:val="000000" w:themeColor="text1"/>
                <w:sz w:val="24"/>
                <w:szCs w:val="24"/>
              </w:rPr>
            </w:pPr>
            <w:r w:rsidRPr="008A0658">
              <w:rPr>
                <w:color w:val="000000" w:themeColor="text1"/>
                <w:sz w:val="24"/>
                <w:szCs w:val="24"/>
              </w:rPr>
              <w:t>„Forum internetowe</w:t>
            </w:r>
            <w:r w:rsidR="004F450A" w:rsidRPr="008A0658">
              <w:rPr>
                <w:color w:val="000000" w:themeColor="text1"/>
                <w:sz w:val="24"/>
                <w:szCs w:val="24"/>
              </w:rPr>
              <w:t xml:space="preserve"> hyperreal.info</w:t>
            </w:r>
            <w:r w:rsidRPr="008A0658">
              <w:rPr>
                <w:color w:val="000000" w:themeColor="text1"/>
                <w:sz w:val="24"/>
                <w:szCs w:val="24"/>
              </w:rPr>
              <w:t xml:space="preserve"> jako środowisko komunikacji użytkowników substancji psychoaktywnych” – publikacja w przygotowaniu</w:t>
            </w:r>
          </w:p>
          <w:p w14:paraId="37856453" w14:textId="19EEFF06" w:rsidR="00D5783B" w:rsidRPr="008A0658" w:rsidRDefault="00D5783B" w:rsidP="008A0658">
            <w:pPr>
              <w:spacing w:after="0" w:line="360" w:lineRule="auto"/>
              <w:rPr>
                <w:color w:val="000000" w:themeColor="text1"/>
                <w:sz w:val="24"/>
                <w:szCs w:val="24"/>
              </w:rPr>
            </w:pPr>
            <w:r w:rsidRPr="008A0658">
              <w:rPr>
                <w:color w:val="000000" w:themeColor="text1"/>
                <w:sz w:val="24"/>
                <w:szCs w:val="24"/>
              </w:rPr>
              <w:t>„Język, komunikacja, dyskurs: Ujęcie psychologiczne” – publikacja w przygotowaniu</w:t>
            </w:r>
          </w:p>
        </w:tc>
      </w:tr>
      <w:tr w:rsidR="008055A0" w:rsidRPr="008A0658" w14:paraId="675571E3" w14:textId="77777777" w:rsidTr="00DC1780">
        <w:tc>
          <w:tcPr>
            <w:tcW w:w="8781" w:type="dxa"/>
          </w:tcPr>
          <w:p w14:paraId="645D38B5" w14:textId="77777777" w:rsidR="00B5056B" w:rsidRPr="008A0658" w:rsidRDefault="00B5056B" w:rsidP="008A0658">
            <w:pPr>
              <w:spacing w:after="0" w:line="360" w:lineRule="auto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8A0658">
              <w:rPr>
                <w:b/>
                <w:color w:val="000000" w:themeColor="text1"/>
                <w:sz w:val="24"/>
                <w:szCs w:val="24"/>
              </w:rPr>
              <w:lastRenderedPageBreak/>
              <w:t>Charakterystyka doświadczenia i dorobku dydaktycznego (do 600 znaków) oraz wykaz co najwyżej 10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 uczelni zagranicznej, np. w ramach mobilności nauczycieli akademickich).</w:t>
            </w:r>
          </w:p>
        </w:tc>
      </w:tr>
      <w:tr w:rsidR="008055A0" w:rsidRPr="008A0658" w14:paraId="3BB75F74" w14:textId="77777777" w:rsidTr="00DC1780">
        <w:trPr>
          <w:trHeight w:val="509"/>
        </w:trPr>
        <w:tc>
          <w:tcPr>
            <w:tcW w:w="8781" w:type="dxa"/>
          </w:tcPr>
          <w:p w14:paraId="278914E2" w14:textId="77777777" w:rsidR="00F26069" w:rsidRPr="008A0658" w:rsidRDefault="00F26069" w:rsidP="008A0658">
            <w:pPr>
              <w:spacing w:after="0" w:line="360" w:lineRule="auto"/>
              <w:rPr>
                <w:color w:val="000000" w:themeColor="text1"/>
                <w:sz w:val="24"/>
                <w:szCs w:val="24"/>
              </w:rPr>
            </w:pPr>
            <w:r w:rsidRPr="008A0658">
              <w:rPr>
                <w:color w:val="000000" w:themeColor="text1"/>
                <w:sz w:val="24"/>
                <w:szCs w:val="24"/>
              </w:rPr>
              <w:t>Mobilność międzynarodowa: wizytacja, zajęcia obserwacyjne i praktyczne (</w:t>
            </w:r>
            <w:proofErr w:type="spellStart"/>
            <w:r w:rsidRPr="008A0658">
              <w:rPr>
                <w:i/>
                <w:iCs/>
                <w:color w:val="000000" w:themeColor="text1"/>
                <w:sz w:val="24"/>
                <w:szCs w:val="24"/>
              </w:rPr>
              <w:t>job</w:t>
            </w:r>
            <w:proofErr w:type="spellEnd"/>
            <w:r w:rsidRPr="008A0658">
              <w:rPr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A0658">
              <w:rPr>
                <w:i/>
                <w:iCs/>
                <w:color w:val="000000" w:themeColor="text1"/>
                <w:sz w:val="24"/>
                <w:szCs w:val="24"/>
              </w:rPr>
              <w:t>shadowing</w:t>
            </w:r>
            <w:proofErr w:type="spellEnd"/>
            <w:r w:rsidRPr="008A0658">
              <w:rPr>
                <w:color w:val="000000" w:themeColor="text1"/>
                <w:sz w:val="24"/>
                <w:szCs w:val="24"/>
              </w:rPr>
              <w:t>) w szkole językowej Stafford House, Londyn, Wielka Brytania / 2015</w:t>
            </w:r>
          </w:p>
          <w:p w14:paraId="76031C17" w14:textId="3B6B898F" w:rsidR="00064C30" w:rsidRPr="008A0658" w:rsidRDefault="00B232C1" w:rsidP="008A0658">
            <w:pPr>
              <w:spacing w:after="0" w:line="360" w:lineRule="auto"/>
              <w:rPr>
                <w:color w:val="000000" w:themeColor="text1"/>
                <w:sz w:val="24"/>
                <w:szCs w:val="24"/>
              </w:rPr>
            </w:pPr>
            <w:r w:rsidRPr="008A0658">
              <w:rPr>
                <w:color w:val="000000" w:themeColor="text1"/>
                <w:sz w:val="24"/>
                <w:szCs w:val="24"/>
              </w:rPr>
              <w:t>Uruchomienie kierunków studiów podyplomowych: Logopedia, Dydaktyka nauczania j, angielskiego w edukacji przedszkolnej i wczesnoszkolnej, Przygotowanie pedagogiczne, Rytmika i taniec, Pedagogika opiekuńczo-wychowawcza / 2015-2023</w:t>
            </w:r>
          </w:p>
          <w:p w14:paraId="70599AF5" w14:textId="6C62A0BE" w:rsidR="00064C30" w:rsidRPr="008A0658" w:rsidRDefault="00B232C1" w:rsidP="008A0658">
            <w:pPr>
              <w:spacing w:after="0" w:line="360" w:lineRule="auto"/>
              <w:rPr>
                <w:color w:val="000000" w:themeColor="text1"/>
                <w:sz w:val="24"/>
                <w:szCs w:val="24"/>
              </w:rPr>
            </w:pPr>
            <w:r w:rsidRPr="008A0658">
              <w:rPr>
                <w:color w:val="000000" w:themeColor="text1"/>
                <w:sz w:val="24"/>
                <w:szCs w:val="24"/>
              </w:rPr>
              <w:t>Opracowanie programów kursów: Wychowawca wypoczynku, Kierownik wypoczynku, Opinia z Poradni Psychologiczno-Pedagogicznej – i co dalej? (kurs dla pracowników oświaty), Indywidualny program edukacyjno-terapeutyczny w praktyce nauczycielskiej / 2021</w:t>
            </w:r>
          </w:p>
          <w:p w14:paraId="6816F58F" w14:textId="35DEB45E" w:rsidR="00B232C1" w:rsidRPr="008A0658" w:rsidRDefault="00B232C1" w:rsidP="008A0658">
            <w:pPr>
              <w:spacing w:after="0" w:line="360" w:lineRule="auto"/>
              <w:rPr>
                <w:color w:val="000000" w:themeColor="text1"/>
                <w:sz w:val="24"/>
                <w:szCs w:val="24"/>
              </w:rPr>
            </w:pPr>
            <w:r w:rsidRPr="008A0658">
              <w:rPr>
                <w:color w:val="000000" w:themeColor="text1"/>
                <w:sz w:val="24"/>
                <w:szCs w:val="24"/>
              </w:rPr>
              <w:t xml:space="preserve">Prowadzenie zajęć </w:t>
            </w:r>
            <w:proofErr w:type="spellStart"/>
            <w:r w:rsidRPr="008A0658">
              <w:rPr>
                <w:color w:val="000000" w:themeColor="text1"/>
                <w:sz w:val="24"/>
                <w:szCs w:val="24"/>
              </w:rPr>
              <w:t>psychoedukacyjnych</w:t>
            </w:r>
            <w:proofErr w:type="spellEnd"/>
            <w:r w:rsidRPr="008A0658">
              <w:rPr>
                <w:color w:val="000000" w:themeColor="text1"/>
                <w:sz w:val="24"/>
                <w:szCs w:val="24"/>
              </w:rPr>
              <w:t xml:space="preserve"> na oddziale opieki dziennej psychiatrycznej w Centrum Medycznym PERSONA, ul. Kórnicka 75, Swarzędz / 2023</w:t>
            </w:r>
          </w:p>
          <w:p w14:paraId="3FA44C6C" w14:textId="4E297283" w:rsidR="00064C30" w:rsidRPr="008A0658" w:rsidRDefault="00B232C1" w:rsidP="008A0658">
            <w:pPr>
              <w:spacing w:after="0" w:line="360" w:lineRule="auto"/>
              <w:rPr>
                <w:color w:val="000000" w:themeColor="text1"/>
                <w:sz w:val="24"/>
                <w:szCs w:val="24"/>
              </w:rPr>
            </w:pPr>
            <w:r w:rsidRPr="008A0658">
              <w:rPr>
                <w:color w:val="000000" w:themeColor="text1"/>
                <w:sz w:val="24"/>
                <w:szCs w:val="24"/>
              </w:rPr>
              <w:t>Prowadzenie zajęć w języku angielskim: Akwizycja i nauka języka</w:t>
            </w:r>
            <w:r w:rsidR="00F26069" w:rsidRPr="008A0658">
              <w:rPr>
                <w:color w:val="000000" w:themeColor="text1"/>
                <w:sz w:val="24"/>
                <w:szCs w:val="24"/>
              </w:rPr>
              <w:t xml:space="preserve"> – zajęcia z elementami psychologii języka i komunikacji, psychologii rozwojowej, Glottodydaktyka, zajęcia z elementami psychologii edukacyjnej / praktyka ciągła 2015-2023</w:t>
            </w:r>
          </w:p>
          <w:p w14:paraId="1D14A2D4" w14:textId="50F2E516" w:rsidR="00064C30" w:rsidRPr="008A0658" w:rsidRDefault="00F26069" w:rsidP="008A0658">
            <w:pPr>
              <w:spacing w:after="0" w:line="360" w:lineRule="auto"/>
              <w:rPr>
                <w:color w:val="000000" w:themeColor="text1"/>
                <w:sz w:val="24"/>
                <w:szCs w:val="24"/>
              </w:rPr>
            </w:pPr>
            <w:r w:rsidRPr="008A0658">
              <w:rPr>
                <w:color w:val="000000" w:themeColor="text1"/>
                <w:sz w:val="24"/>
                <w:szCs w:val="24"/>
              </w:rPr>
              <w:t>Opracowanie autorskiego programu zajęć na kierunku studiów podyplomowych Logopedia: Psycholingwistyka, Rozwój mowy dziecka: norma i patologia / 2020-2022</w:t>
            </w:r>
          </w:p>
        </w:tc>
      </w:tr>
      <w:tr w:rsidR="008055A0" w:rsidRPr="008A0658" w14:paraId="1842E6E4" w14:textId="77777777" w:rsidTr="00DC1780">
        <w:trPr>
          <w:trHeight w:val="509"/>
        </w:trPr>
        <w:tc>
          <w:tcPr>
            <w:tcW w:w="8781" w:type="dxa"/>
          </w:tcPr>
          <w:p w14:paraId="04D5C713" w14:textId="77777777" w:rsidR="00B5056B" w:rsidRPr="008A0658" w:rsidRDefault="00B5056B" w:rsidP="008A0658">
            <w:pPr>
              <w:spacing w:after="0" w:line="360" w:lineRule="auto"/>
              <w:rPr>
                <w:color w:val="000000" w:themeColor="text1"/>
                <w:sz w:val="24"/>
                <w:szCs w:val="24"/>
              </w:rPr>
            </w:pPr>
            <w:r w:rsidRPr="008A0658">
              <w:rPr>
                <w:color w:val="000000" w:themeColor="text1"/>
                <w:sz w:val="24"/>
                <w:szCs w:val="24"/>
              </w:rPr>
              <w:lastRenderedPageBreak/>
              <w:t>Opis doświadczenia zawodowego w powiązaniu z celami kształcenia, efektami uczenia się zakładanymi dla ocenianego kierunku oraz treściami programowymi (jeśli dotyczy).</w:t>
            </w:r>
          </w:p>
        </w:tc>
      </w:tr>
      <w:tr w:rsidR="008055A0" w:rsidRPr="008A0658" w14:paraId="4EF7FA1E" w14:textId="77777777" w:rsidTr="00DC1780">
        <w:trPr>
          <w:trHeight w:val="509"/>
        </w:trPr>
        <w:tc>
          <w:tcPr>
            <w:tcW w:w="8781" w:type="dxa"/>
          </w:tcPr>
          <w:p w14:paraId="6F4897E4" w14:textId="0FCC10DA" w:rsidR="00064C30" w:rsidRPr="008A0658" w:rsidRDefault="00F26069" w:rsidP="008A0658">
            <w:pPr>
              <w:spacing w:after="0" w:line="360" w:lineRule="auto"/>
              <w:rPr>
                <w:color w:val="000000" w:themeColor="text1"/>
                <w:sz w:val="24"/>
                <w:szCs w:val="24"/>
              </w:rPr>
            </w:pPr>
            <w:r w:rsidRPr="008A0658">
              <w:rPr>
                <w:color w:val="000000" w:themeColor="text1"/>
                <w:sz w:val="24"/>
                <w:szCs w:val="24"/>
              </w:rPr>
              <w:t>Nie dotyczy</w:t>
            </w:r>
          </w:p>
        </w:tc>
      </w:tr>
      <w:bookmarkEnd w:id="0"/>
    </w:tbl>
    <w:p w14:paraId="1A432725" w14:textId="77777777" w:rsidR="00B50BC3" w:rsidRDefault="00B50BC3"/>
    <w:sectPr w:rsidR="00B50B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56B"/>
    <w:rsid w:val="00064C30"/>
    <w:rsid w:val="001E00AA"/>
    <w:rsid w:val="002C20DB"/>
    <w:rsid w:val="003A79B1"/>
    <w:rsid w:val="00407943"/>
    <w:rsid w:val="004F450A"/>
    <w:rsid w:val="005D2145"/>
    <w:rsid w:val="00683BEC"/>
    <w:rsid w:val="00690307"/>
    <w:rsid w:val="008055A0"/>
    <w:rsid w:val="008A0658"/>
    <w:rsid w:val="00980031"/>
    <w:rsid w:val="00B232C1"/>
    <w:rsid w:val="00B5056B"/>
    <w:rsid w:val="00B50BC3"/>
    <w:rsid w:val="00CC0F4A"/>
    <w:rsid w:val="00D5783B"/>
    <w:rsid w:val="00F26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8A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602</Words>
  <Characters>3615</Characters>
  <Application>Microsoft Office Word</Application>
  <DocSecurity>0</DocSecurity>
  <Lines>30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Patrycja</cp:lastModifiedBy>
  <cp:revision>8</cp:revision>
  <dcterms:created xsi:type="dcterms:W3CDTF">2023-10-10T11:29:00Z</dcterms:created>
  <dcterms:modified xsi:type="dcterms:W3CDTF">2023-10-13T21:28:00Z</dcterms:modified>
</cp:coreProperties>
</file>