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307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9782"/>
      </w:tblGrid>
      <w:tr w:rsidR="003B0140" w:rsidRPr="008872ED" w:rsidTr="001856A1">
        <w:tc>
          <w:tcPr>
            <w:tcW w:w="9782" w:type="dxa"/>
          </w:tcPr>
          <w:p w:rsidR="003B0140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8872ED">
              <w:rPr>
                <w:rFonts w:asciiTheme="minorHAnsi" w:hAnsiTheme="minorHAnsi" w:cstheme="minorHAnsi"/>
                <w:b/>
                <w:sz w:val="24"/>
                <w:szCs w:val="24"/>
              </w:rPr>
              <w:t>Jakub Wierzbicki</w:t>
            </w:r>
          </w:p>
        </w:tc>
      </w:tr>
      <w:tr w:rsidR="003B0140" w:rsidRPr="008872ED" w:rsidTr="001856A1"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B0140" w:rsidRPr="008872ED" w:rsidTr="001856A1">
        <w:trPr>
          <w:trHeight w:val="563"/>
        </w:trPr>
        <w:tc>
          <w:tcPr>
            <w:tcW w:w="9782" w:type="dxa"/>
          </w:tcPr>
          <w:p w:rsidR="003B0140" w:rsidRPr="008872ED" w:rsidRDefault="008872ED" w:rsidP="008872ED">
            <w:pPr>
              <w:widowControl w:val="0"/>
              <w:spacing w:line="360" w:lineRule="auto"/>
              <w:jc w:val="left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</w:t>
            </w:r>
            <w:r w:rsidR="00B1187E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oktor</w:t>
            </w:r>
            <w:r w:rsidR="00EA7190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/</w:t>
            </w:r>
            <w:r w:rsidR="006D5674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dziedzina </w:t>
            </w:r>
            <w:r w:rsidR="006D5674" w:rsidRPr="008872ED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>nauk społecznych</w:t>
            </w:r>
            <w:r w:rsidR="00EA7190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/</w:t>
            </w:r>
            <w:r w:rsidR="006D5674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dyscyplina naukowa</w:t>
            </w:r>
            <w:r w:rsidR="00B1187E" w:rsidRPr="008872ED"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/>
              </w:rPr>
              <w:t xml:space="preserve"> psychologia</w:t>
            </w:r>
            <w:r w:rsidR="00EA7190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/</w:t>
            </w:r>
            <w:r w:rsidR="006D5674" w:rsidRPr="008872E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rok uzyskania 2017</w:t>
            </w:r>
          </w:p>
        </w:tc>
      </w:tr>
      <w:tr w:rsidR="003B0140" w:rsidRPr="008872ED" w:rsidTr="001856A1">
        <w:trPr>
          <w:trHeight w:val="563"/>
        </w:trPr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6D5674"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3B0140" w:rsidRPr="008872ED" w:rsidTr="001856A1">
        <w:trPr>
          <w:trHeight w:val="563"/>
        </w:trPr>
        <w:tc>
          <w:tcPr>
            <w:tcW w:w="9782" w:type="dxa"/>
          </w:tcPr>
          <w:p w:rsidR="00EA7190" w:rsidRPr="008872ED" w:rsidRDefault="00EA7190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Procesy poznawcze /</w:t>
            </w:r>
            <w:proofErr w:type="spellStart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ab/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godz.  (30 w i 30 </w:t>
            </w:r>
            <w:proofErr w:type="spellStart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  <w:p w:rsidR="00EA7190" w:rsidRPr="008872ED" w:rsidRDefault="00EA7190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Procesy poznawcze /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36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043D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godz. 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(18 w. i 18 </w:t>
            </w:r>
            <w:proofErr w:type="spellStart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  <w:p w:rsidR="008872ED" w:rsidRPr="008872ED" w:rsidRDefault="008872ED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Warsztat pracy psychologa z przygotowaniem do praktyk  - cz.2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ab/>
              <w:t>/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25 ćw. </w:t>
            </w:r>
          </w:p>
          <w:p w:rsidR="00EA7190" w:rsidRPr="008872ED" w:rsidRDefault="00EA7190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Warsztat pracy psychologa z prz</w:t>
            </w:r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ygotowaniem do praktyk - cz.2 /</w:t>
            </w:r>
            <w:proofErr w:type="spellStart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</w:t>
            </w:r>
            <w:r w:rsidR="00B22AF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ćw.</w:t>
            </w:r>
          </w:p>
          <w:p w:rsidR="008872ED" w:rsidRDefault="008872ED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Wprowadzenie do psychologii klinicznej  /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D043D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30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6D5674" w:rsidRPr="008872ED" w:rsidRDefault="00EA7190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Wprowadzenie do psychologii klinicznej  </w:t>
            </w:r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D043D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18 </w:t>
            </w:r>
            <w:proofErr w:type="spellStart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8872ED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ab/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ab/>
            </w:r>
          </w:p>
        </w:tc>
      </w:tr>
      <w:tr w:rsidR="003B0140" w:rsidRPr="008872ED" w:rsidTr="001856A1"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3B0140" w:rsidRPr="008872ED" w:rsidTr="001856A1">
        <w:trPr>
          <w:trHeight w:val="500"/>
        </w:trPr>
        <w:tc>
          <w:tcPr>
            <w:tcW w:w="9782" w:type="dxa"/>
          </w:tcPr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Wszystkie publikacje w dziedzinie nauk społecznych, w dyscyplinie psychologia.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Rosalska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M., Szymczak, S., Wierzbicki, J. (2022). Samoocena szkolnych doradców zawodowych w zakresie doradczych kompetencji metodycznych. Colloquium Pedagogika – Nauki o Polityce i Ad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ministracji, 4(48), s. 121-136.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Rosalska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M., Wierzbicki, J. (2021). 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Proactivity of students – between diagnostic assumptions and methodical solutions.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Dyskursy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Młodych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Andragogów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, (22), 217-227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Kondratowicz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-Nowak, B.,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Duda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J.,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Wierzbicki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J.,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Zawadzka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, A.M. (2018), The Free Will and Determinism Plus (FAD-Plus) scale: The validity and reliability of the Polish adaptation. Annals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Of Psychology, 21(4), 345-364.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lastRenderedPageBreak/>
              <w:t>Wierzbicki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J. (2016). Education of the European Public Employment Services as an exemplification of Life-long Learning. W: E.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Solarczyk-Ambrozik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(red.), Lifelong Learning For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Labour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Market Needs (s. 199-215). </w:t>
            </w: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Poznań: Wydawnictwo Naukowe UAM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Wierzbicki, J. (2015), Profilowanie bezrobotnych jako element ich motywowania w ujęciu teorii deprywacji potrzeb M. Jahody. W: M.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Rosalska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A. Wawrzonek (red.), Wymiary aktywizacji zawodowej dorosłych. W poszukiwaniu metody (s. 77-88). Wrocław: Fundacja Familijny Poznań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Rosalska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M., Wierzbicki, J. (2014). Międzynarodowa debata online jako projekt eduk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acyjny. e-mentor, 4(56), 31-36.</w:t>
            </w:r>
          </w:p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Wierzbicki, J. (2013). O pieniądzach i sposobach ich wydawania. Kształcenie do korzystania z pieniędzy. W: E. </w:t>
            </w:r>
            <w:proofErr w:type="spellStart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Solarczyk-Ambrozik</w:t>
            </w:r>
            <w:proofErr w:type="spellEnd"/>
            <w:r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(red.), Całożyciowe uczenie się jako wyzwanie dla teorii i praktyki edukacyjnej (s. 305 - 321). Poznań: Wydawnictwo Naukowe UAM</w:t>
            </w:r>
            <w:r w:rsidR="00B1187E" w:rsidRPr="008872E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3B0140" w:rsidRPr="008872ED" w:rsidTr="001856A1"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  <w:p w:rsidR="00B1187E" w:rsidRPr="008872ED" w:rsidRDefault="00B1187E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B0140" w:rsidRPr="008872ED" w:rsidTr="001856A1">
        <w:trPr>
          <w:trHeight w:val="509"/>
        </w:trPr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  <w:p w:rsidR="001856A1" w:rsidRPr="008872ED" w:rsidRDefault="001856A1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88"/>
              <w:gridCol w:w="2853"/>
              <w:gridCol w:w="1315"/>
            </w:tblGrid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Udział w pracach zespołu nad nowym kierunkiem e-commerce, który otrzymał zgodę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MEiN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na uruchomienie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Nauki o zarządzaniu i jakości/psychologia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2023</w:t>
                  </w: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Udział w pracach zespołu nad nowym kierunkiem Biznes Manager, który otrzymał zgodę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MEiN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na uruchomienie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Nauki o zarządzaniu i jakości/psychologia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2022</w:t>
                  </w: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Promotorstwo 18 prac magisterskich, np.: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- „Rola inteligencji emocjonalnej w przywództwie w organizacji XYZ” 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lastRenderedPageBreak/>
                    <w:t>-„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Rekruter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3.0 - charakterystyka profilu zawodowego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rekrutera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XXI wieku” 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-„Style zakupowe konsumentów, a techniki wywierania wpływu” 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lastRenderedPageBreak/>
                    <w:t>Psychologia/nauki o zarządzaniu i jakości/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coaching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2022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rPr>
                      <w:rFonts w:asciiTheme="minorHAnsi" w:hAnsiTheme="minorHAnsi" w:cstheme="minorHAnsi"/>
                    </w:rPr>
                  </w:pP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lastRenderedPageBreak/>
                    <w:t xml:space="preserve">Prowadzenie zajęć w języku angielskim z przedmiotów: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Leadership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,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Psychology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of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decision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making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,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Psychology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in management (na WSB Poznań)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Psychologia/nauki o zarządzaniu i jakości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2020-2022</w:t>
                  </w: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Introduction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to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psychology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– zajęcia z wprowadzenia do psychologii opracowane i prowadzone w języku angielskim w CDV oraz na Uniwersytecie Gdańskim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Psychologia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2018-2022</w:t>
                  </w: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Promotorstwo 18 prac licencjackich, np.: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-„Kompetencje komunikacyjne menedżera XXI wieku w opiniach pracowników” 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-„Determinanty poziomu motywacji pracowników bankowości spółdzielczej na przykładzie wybranych instytucji bankowych”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Psychologia/nauki o zarządzaniu i jakości/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coaching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2019-2021</w:t>
                  </w:r>
                </w:p>
              </w:tc>
            </w:tr>
            <w:tr w:rsidR="006D5674" w:rsidRPr="008872ED" w:rsidTr="00DE1390">
              <w:trPr>
                <w:trHeight w:val="567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  <w:lang w:val="en-US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IAEVG2019 –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konferencja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międzynarodowa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(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Bratysława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)</w:t>
                  </w:r>
                </w:p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Referat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: Academic competences in preventing students educational and professional failures (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wraz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z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>dr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hab. </w:t>
                  </w: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Małgorzata </w:t>
                  </w:r>
                  <w:proofErr w:type="spellStart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Rosalska</w:t>
                  </w:r>
                  <w:proofErr w:type="spellEnd"/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 xml:space="preserve"> – UAM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Doradztwo zawodowe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6D5674" w:rsidRPr="008872ED" w:rsidRDefault="006D5674" w:rsidP="008872ED">
                  <w:pPr>
                    <w:pStyle w:val="NormalnyWeb"/>
                    <w:spacing w:before="0" w:beforeAutospacing="0" w:after="0" w:afterAutospacing="0" w:line="360" w:lineRule="auto"/>
                    <w:ind w:left="-2" w:hanging="2"/>
                    <w:jc w:val="center"/>
                    <w:rPr>
                      <w:rFonts w:asciiTheme="minorHAnsi" w:hAnsiTheme="minorHAnsi" w:cstheme="minorHAnsi"/>
                    </w:rPr>
                  </w:pPr>
                  <w:r w:rsidRPr="008872ED">
                    <w:rPr>
                      <w:rFonts w:asciiTheme="minorHAnsi" w:hAnsiTheme="minorHAnsi" w:cstheme="minorHAnsi"/>
                      <w:color w:val="000000"/>
                    </w:rPr>
                    <w:t>11-13.09.2019</w:t>
                  </w:r>
                </w:p>
              </w:tc>
            </w:tr>
          </w:tbl>
          <w:p w:rsidR="006D5674" w:rsidRPr="008872ED" w:rsidRDefault="006D5674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B0140" w:rsidRPr="008872ED" w:rsidTr="001856A1">
        <w:trPr>
          <w:trHeight w:val="509"/>
        </w:trPr>
        <w:tc>
          <w:tcPr>
            <w:tcW w:w="9782" w:type="dxa"/>
          </w:tcPr>
          <w:p w:rsidR="003B0140" w:rsidRPr="008872ED" w:rsidRDefault="003B0140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3B0140" w:rsidRPr="008872ED" w:rsidTr="001856A1">
        <w:trPr>
          <w:trHeight w:val="509"/>
        </w:trPr>
        <w:tc>
          <w:tcPr>
            <w:tcW w:w="9782" w:type="dxa"/>
          </w:tcPr>
          <w:p w:rsidR="003B0140" w:rsidRPr="008872ED" w:rsidRDefault="001856A1" w:rsidP="008872ED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872E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----------------------</w:t>
            </w:r>
          </w:p>
        </w:tc>
      </w:tr>
    </w:tbl>
    <w:p w:rsidR="00AC2FF8" w:rsidRDefault="00EE7CFA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0"/>
    <w:rsid w:val="001856A1"/>
    <w:rsid w:val="001E00AA"/>
    <w:rsid w:val="003B0140"/>
    <w:rsid w:val="00687FA3"/>
    <w:rsid w:val="006D5674"/>
    <w:rsid w:val="007820BA"/>
    <w:rsid w:val="008872ED"/>
    <w:rsid w:val="00B1187E"/>
    <w:rsid w:val="00B22AFE"/>
    <w:rsid w:val="00CC0F4A"/>
    <w:rsid w:val="00D043D7"/>
    <w:rsid w:val="00EA7190"/>
    <w:rsid w:val="00E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D567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D567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777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10</cp:revision>
  <dcterms:created xsi:type="dcterms:W3CDTF">2023-10-10T12:18:00Z</dcterms:created>
  <dcterms:modified xsi:type="dcterms:W3CDTF">2023-10-13T22:16:00Z</dcterms:modified>
</cp:coreProperties>
</file>