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ook w:val="04A0" w:firstRow="1" w:lastRow="0" w:firstColumn="1" w:lastColumn="0" w:noHBand="0" w:noVBand="1"/>
      </w:tblPr>
      <w:tblGrid>
        <w:gridCol w:w="8781"/>
      </w:tblGrid>
      <w:tr w:rsidR="00B5056B" w:rsidRPr="00086F01" w14:paraId="2089CCB9" w14:textId="77777777" w:rsidTr="009D5D56">
        <w:tc>
          <w:tcPr>
            <w:tcW w:w="8781" w:type="dxa"/>
          </w:tcPr>
          <w:p w14:paraId="3B435111" w14:textId="30410178" w:rsidR="00B5056B" w:rsidRPr="006115A2" w:rsidRDefault="00AA05C7" w:rsidP="006115A2">
            <w:pPr>
              <w:spacing w:after="0" w:line="360" w:lineRule="auto"/>
              <w:rPr>
                <w:rFonts w:cstheme="minorHAnsi"/>
                <w:b/>
              </w:rPr>
            </w:pPr>
            <w:r w:rsidRPr="006115A2">
              <w:rPr>
                <w:rFonts w:cstheme="minorHAnsi"/>
                <w:b/>
              </w:rPr>
              <w:t>MIROSŁAWA RUBACH</w:t>
            </w:r>
          </w:p>
        </w:tc>
      </w:tr>
      <w:tr w:rsidR="00B5056B" w:rsidRPr="00086F01" w14:paraId="77B67032" w14:textId="77777777" w:rsidTr="009D5D56">
        <w:tc>
          <w:tcPr>
            <w:tcW w:w="8781" w:type="dxa"/>
          </w:tcPr>
          <w:p w14:paraId="617F9CFD" w14:textId="77777777" w:rsidR="00B5056B" w:rsidRPr="006115A2" w:rsidRDefault="00B5056B" w:rsidP="006115A2">
            <w:pPr>
              <w:spacing w:after="0" w:line="360" w:lineRule="auto"/>
              <w:rPr>
                <w:rFonts w:cstheme="minorHAnsi"/>
                <w:b/>
              </w:rPr>
            </w:pPr>
            <w:r w:rsidRPr="006115A2">
              <w:rPr>
                <w:rFonts w:cstheme="minorHAnsi"/>
                <w:b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B5056B" w:rsidRPr="00086F01" w14:paraId="51FE6EF6" w14:textId="77777777" w:rsidTr="009D5D56">
        <w:trPr>
          <w:trHeight w:val="563"/>
        </w:trPr>
        <w:tc>
          <w:tcPr>
            <w:tcW w:w="8781" w:type="dxa"/>
          </w:tcPr>
          <w:p w14:paraId="5AC1A5B1" w14:textId="02F7CE4C" w:rsidR="00064C30" w:rsidRPr="00920015" w:rsidRDefault="00920015" w:rsidP="00920015">
            <w:pPr>
              <w:spacing w:after="0" w:line="360" w:lineRule="auto"/>
              <w:rPr>
                <w:rFonts w:cstheme="minorHAnsi"/>
              </w:rPr>
            </w:pPr>
            <w:r w:rsidRPr="00920015">
              <w:rPr>
                <w:rFonts w:cstheme="minorHAnsi"/>
              </w:rPr>
              <w:t>Magister/dziedzina nauk medycznych i nauk o zdrowiu/dyscyplina nauki o zdrowiu/rok uzyskania 1994</w:t>
            </w:r>
          </w:p>
        </w:tc>
      </w:tr>
      <w:tr w:rsidR="00B5056B" w:rsidRPr="00086F01" w14:paraId="27BE76A0" w14:textId="77777777" w:rsidTr="009D5D56">
        <w:trPr>
          <w:trHeight w:val="563"/>
        </w:trPr>
        <w:tc>
          <w:tcPr>
            <w:tcW w:w="8781" w:type="dxa"/>
          </w:tcPr>
          <w:p w14:paraId="28F3B048" w14:textId="77777777" w:rsidR="00B5056B" w:rsidRPr="006115A2" w:rsidRDefault="00B5056B" w:rsidP="006115A2">
            <w:pPr>
              <w:spacing w:after="0" w:line="360" w:lineRule="auto"/>
              <w:rPr>
                <w:rFonts w:cstheme="minorHAnsi"/>
                <w:b/>
              </w:rPr>
            </w:pPr>
            <w:r w:rsidRPr="006115A2">
              <w:rPr>
                <w:rFonts w:cstheme="minorHAnsi"/>
                <w:b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B5056B" w:rsidRPr="00086F01" w14:paraId="018CF23D" w14:textId="77777777" w:rsidTr="009D5D56">
        <w:trPr>
          <w:trHeight w:val="563"/>
        </w:trPr>
        <w:tc>
          <w:tcPr>
            <w:tcW w:w="8781" w:type="dxa"/>
          </w:tcPr>
          <w:p w14:paraId="31ED832F" w14:textId="149725A6" w:rsidR="00064C30" w:rsidRDefault="00086F01" w:rsidP="00920015">
            <w:pPr>
              <w:spacing w:after="0" w:line="360" w:lineRule="auto"/>
              <w:rPr>
                <w:rFonts w:cstheme="minorHAnsi"/>
              </w:rPr>
            </w:pPr>
            <w:r w:rsidRPr="00086F01">
              <w:rPr>
                <w:rFonts w:cstheme="minorHAnsi"/>
              </w:rPr>
              <w:t>Psychopatologia/</w:t>
            </w:r>
            <w:proofErr w:type="spellStart"/>
            <w:r w:rsidR="00920015">
              <w:rPr>
                <w:rFonts w:cstheme="minorHAnsi"/>
              </w:rPr>
              <w:t>s.stacjonarne</w:t>
            </w:r>
            <w:proofErr w:type="spellEnd"/>
            <w:r w:rsidRPr="00086F01">
              <w:rPr>
                <w:rFonts w:cstheme="minorHAnsi"/>
              </w:rPr>
              <w:t xml:space="preserve"> </w:t>
            </w:r>
            <w:r w:rsidR="00D666F3">
              <w:rPr>
                <w:rFonts w:cstheme="minorHAnsi"/>
              </w:rPr>
              <w:t>/65</w:t>
            </w:r>
            <w:r w:rsidR="00920015">
              <w:rPr>
                <w:rFonts w:cstheme="minorHAnsi"/>
              </w:rPr>
              <w:t xml:space="preserve"> godz. (40 w i 25 </w:t>
            </w:r>
            <w:proofErr w:type="spellStart"/>
            <w:r w:rsidR="00920015">
              <w:rPr>
                <w:rFonts w:cstheme="minorHAnsi"/>
              </w:rPr>
              <w:t>ćw</w:t>
            </w:r>
            <w:proofErr w:type="spellEnd"/>
            <w:r w:rsidR="00920015">
              <w:rPr>
                <w:rFonts w:cstheme="minorHAnsi"/>
              </w:rPr>
              <w:t>)</w:t>
            </w:r>
          </w:p>
          <w:p w14:paraId="62D78818" w14:textId="7D2FFA2A" w:rsidR="00920015" w:rsidRPr="00086F01" w:rsidRDefault="00920015" w:rsidP="00920015">
            <w:pPr>
              <w:spacing w:after="0" w:line="360" w:lineRule="auto"/>
              <w:rPr>
                <w:rFonts w:cstheme="minorHAnsi"/>
              </w:rPr>
            </w:pPr>
            <w:r w:rsidRPr="00086F01">
              <w:rPr>
                <w:rFonts w:cstheme="minorHAnsi"/>
              </w:rPr>
              <w:t>Psychopatologia/</w:t>
            </w:r>
            <w:proofErr w:type="spellStart"/>
            <w:r>
              <w:rPr>
                <w:rFonts w:cstheme="minorHAnsi"/>
              </w:rPr>
              <w:t>s.niestacjonarne</w:t>
            </w:r>
            <w:proofErr w:type="spellEnd"/>
            <w:r>
              <w:rPr>
                <w:rFonts w:cstheme="minorHAnsi"/>
              </w:rPr>
              <w:t xml:space="preserve">/40 godz. (24 w i 16 </w:t>
            </w:r>
            <w:proofErr w:type="spellStart"/>
            <w:r>
              <w:rPr>
                <w:rFonts w:cstheme="minorHAnsi"/>
              </w:rPr>
              <w:t>ćw</w:t>
            </w:r>
            <w:proofErr w:type="spellEnd"/>
            <w:r>
              <w:rPr>
                <w:rFonts w:cstheme="minorHAnsi"/>
              </w:rPr>
              <w:t>)</w:t>
            </w:r>
          </w:p>
        </w:tc>
      </w:tr>
      <w:tr w:rsidR="00B5056B" w:rsidRPr="00086F01" w14:paraId="05636F9B" w14:textId="77777777" w:rsidTr="009D5D56">
        <w:tc>
          <w:tcPr>
            <w:tcW w:w="8781" w:type="dxa"/>
          </w:tcPr>
          <w:p w14:paraId="1735C8C2" w14:textId="3FD0D973" w:rsidR="00B5056B" w:rsidRPr="006115A2" w:rsidRDefault="00B5056B" w:rsidP="006115A2">
            <w:pPr>
              <w:spacing w:after="0" w:line="360" w:lineRule="auto"/>
              <w:jc w:val="both"/>
              <w:rPr>
                <w:rFonts w:cstheme="minorHAnsi"/>
                <w:b/>
              </w:rPr>
            </w:pPr>
            <w:r w:rsidRPr="006115A2">
              <w:rPr>
                <w:rFonts w:cstheme="minorHAnsi"/>
                <w:b/>
              </w:rPr>
              <w:t>Charakterystyka dorobku naukowego ze wskazaniem dziedzin nauki/sztuki</w:t>
            </w:r>
            <w:r w:rsidR="00086F01" w:rsidRPr="006115A2">
              <w:rPr>
                <w:rFonts w:cstheme="minorHAnsi"/>
                <w:b/>
              </w:rPr>
              <w:t xml:space="preserve"> </w:t>
            </w:r>
            <w:r w:rsidRPr="006115A2">
              <w:rPr>
                <w:rFonts w:cstheme="minorHAnsi"/>
                <w:b/>
              </w:rPr>
              <w:t>oraz dyscypliny/dyscyplin naukowych/artystycznych, w której/których dorobe</w:t>
            </w:r>
            <w:bookmarkStart w:id="0" w:name="_GoBack"/>
            <w:bookmarkEnd w:id="0"/>
            <w:r w:rsidRPr="006115A2">
              <w:rPr>
                <w:rFonts w:cstheme="minorHAnsi"/>
                <w:b/>
              </w:rPr>
              <w:t>k się mieści (do 600 znaków) oraz wykaz co najwyżej 10 najważniejszych osiągnięć naukowych/artystycznych ze szczególnym uwzględnieniem ostatnich 6 lat,</w:t>
            </w:r>
            <w:r w:rsidR="00086F01" w:rsidRPr="006115A2">
              <w:rPr>
                <w:rFonts w:cstheme="minorHAnsi"/>
                <w:b/>
              </w:rPr>
              <w:t xml:space="preserve"> </w:t>
            </w:r>
            <w:r w:rsidRPr="006115A2">
              <w:rPr>
                <w:rFonts w:cstheme="minorHAnsi"/>
                <w:b/>
              </w:rPr>
              <w:t>wraz ze wskazaniem dat uzyskania (publikacji naukowych/osiągnięć artystycznych, patentów i praw ochronnych, zrealizowanych projektów badawczych, nagród krajowych/międzynarodowych za osiągnięcia naukowe/artystyczne), ze szczególnym uwzględnieniem osiągnięć odnoszących się do ocenianego kierunku i prowadzonych na nim zajęć.</w:t>
            </w:r>
          </w:p>
        </w:tc>
      </w:tr>
      <w:tr w:rsidR="00B5056B" w:rsidRPr="00086F01" w14:paraId="4BA6BDF0" w14:textId="77777777" w:rsidTr="009D5D56">
        <w:trPr>
          <w:trHeight w:val="500"/>
        </w:trPr>
        <w:tc>
          <w:tcPr>
            <w:tcW w:w="8781" w:type="dxa"/>
          </w:tcPr>
          <w:p w14:paraId="516511EB" w14:textId="4E423176" w:rsidR="00E848F8" w:rsidRPr="00086F01" w:rsidRDefault="00E848F8" w:rsidP="006115A2">
            <w:pPr>
              <w:spacing w:after="0" w:line="360" w:lineRule="auto"/>
              <w:jc w:val="both"/>
              <w:rPr>
                <w:rFonts w:eastAsia="Times New Roman" w:cstheme="minorHAnsi"/>
                <w:lang w:eastAsia="pl-PL"/>
              </w:rPr>
            </w:pPr>
            <w:r w:rsidRPr="00086F01">
              <w:rPr>
                <w:rFonts w:eastAsia="Times New Roman" w:cstheme="minorHAnsi"/>
                <w:lang w:eastAsia="pl-PL"/>
              </w:rPr>
              <w:t>Nagroda Dyrektora za osiągnięcia dydaktyczno-wychowawcze; 2009, 2010, 2011, 2013, 2014,2019, 2022</w:t>
            </w:r>
          </w:p>
          <w:p w14:paraId="2D6D4016" w14:textId="4EBD0334" w:rsidR="00E848F8" w:rsidRPr="00086F01" w:rsidRDefault="00E848F8" w:rsidP="006115A2">
            <w:pPr>
              <w:spacing w:after="0" w:line="360" w:lineRule="auto"/>
              <w:jc w:val="both"/>
              <w:rPr>
                <w:rFonts w:eastAsia="Times New Roman" w:cstheme="minorHAnsi"/>
                <w:lang w:eastAsia="pl-PL"/>
              </w:rPr>
            </w:pPr>
            <w:r w:rsidRPr="00086F01">
              <w:rPr>
                <w:rFonts w:eastAsia="Times New Roman" w:cstheme="minorHAnsi"/>
                <w:lang w:eastAsia="pl-PL"/>
              </w:rPr>
              <w:t xml:space="preserve">Nagroda Marszałka Województwa Wielkopolskiego  2012 </w:t>
            </w:r>
          </w:p>
          <w:p w14:paraId="4200DB02" w14:textId="77777777" w:rsidR="00E848F8" w:rsidRPr="00086F01" w:rsidRDefault="00E848F8" w:rsidP="006115A2">
            <w:pPr>
              <w:tabs>
                <w:tab w:val="left" w:pos="900"/>
              </w:tabs>
              <w:suppressAutoHyphens/>
              <w:spacing w:after="0" w:line="360" w:lineRule="auto"/>
              <w:jc w:val="both"/>
              <w:rPr>
                <w:rFonts w:eastAsia="Calibri" w:cstheme="minorHAnsi"/>
              </w:rPr>
            </w:pPr>
            <w:r w:rsidRPr="00086F01">
              <w:rPr>
                <w:rFonts w:eastAsia="Calibri" w:cstheme="minorHAnsi"/>
              </w:rPr>
              <w:t>Rubach M, Sokalska U. Niepełnosprawność nie wyklucza. Filantrop naszych czasów  maj 2012</w:t>
            </w:r>
          </w:p>
          <w:p w14:paraId="4A62CEDD" w14:textId="07945E4C" w:rsidR="009D5D56" w:rsidRPr="009D5D56" w:rsidRDefault="00E848F8" w:rsidP="006115A2">
            <w:pPr>
              <w:tabs>
                <w:tab w:val="left" w:pos="900"/>
              </w:tabs>
              <w:suppressAutoHyphens/>
              <w:spacing w:after="0" w:line="36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086F01">
              <w:rPr>
                <w:rFonts w:eastAsia="Calibri" w:cstheme="minorHAnsi"/>
              </w:rPr>
              <w:t>Rubach M., Wesoło  na  Ugorach. Filantrop naszych czasów czerwiec 2012</w:t>
            </w:r>
            <w:r w:rsidRPr="00086F01">
              <w:rPr>
                <w:rFonts w:eastAsia="Times New Roman" w:cstheme="minorHAnsi"/>
                <w:lang w:eastAsia="pl-PL"/>
              </w:rPr>
              <w:t xml:space="preserve">Publikacja- praca dyplomowa na zakończenie Studiów Podyplomowych „Bezpieczeństwo i Higiena Pracy na POLITECHNICE POZNAŃSKIEJ NA WYDZIALE INŻYNIERII ZARZĄDZANIA PT: </w:t>
            </w:r>
            <w:r w:rsidRPr="00086F01">
              <w:rPr>
                <w:rFonts w:eastAsia="Times New Roman" w:cstheme="minorHAnsi"/>
                <w:color w:val="000000"/>
                <w:lang w:eastAsia="pl-PL"/>
              </w:rPr>
              <w:t>BEZPIECZŃSTWO I HIGIENA PRACY I NAUKI W PLACÓWCE OŚWIATOWEJ NA PRZYKŁADZIE KOLEGIUM PRACOWNIKÓW SŁUŻB SPOŁECZNYCH W POZNANIU- 2012</w:t>
            </w:r>
          </w:p>
        </w:tc>
      </w:tr>
      <w:tr w:rsidR="00B5056B" w:rsidRPr="00086F01" w14:paraId="4070AB9E" w14:textId="77777777" w:rsidTr="009D5D56">
        <w:tc>
          <w:tcPr>
            <w:tcW w:w="8781" w:type="dxa"/>
          </w:tcPr>
          <w:p w14:paraId="56D18F3B" w14:textId="77777777" w:rsidR="00B5056B" w:rsidRPr="006115A2" w:rsidRDefault="00B5056B" w:rsidP="006115A2">
            <w:pPr>
              <w:spacing w:after="0" w:line="360" w:lineRule="auto"/>
              <w:jc w:val="both"/>
              <w:rPr>
                <w:rFonts w:cstheme="minorHAnsi"/>
                <w:b/>
              </w:rPr>
            </w:pPr>
            <w:r w:rsidRPr="006115A2">
              <w:rPr>
                <w:rFonts w:cstheme="minorHAnsi"/>
                <w:b/>
              </w:rPr>
              <w:t xml:space="preserve">Charakterystyka doświadczenia i dorobku dydaktycznego (do 600 znaków) oraz wykaz co najwyżej 10 najważniejszych osiągnięć dydaktycznych ze szczególnym uwzględnieniem ostatnich 6 lat, wraz z wskazaniem dat uzyskania (np. autorstwo podręczników/materiałów dydaktycznych, wdrożone innowacje dydaktyczne, nagrody uzyskane przez studentów, nad którymi nauczyciel akademicki sprawował opiekę naukową/artystyczną, opieka nad </w:t>
            </w:r>
            <w:r w:rsidRPr="006115A2">
              <w:rPr>
                <w:rFonts w:cstheme="minorHAnsi"/>
                <w:b/>
              </w:rPr>
              <w:lastRenderedPageBreak/>
              <w:t>beneficjentem Diamentowego Grantu, uruchomienie nowego kierunku studiów/specjalności/ zajęć/grupy zajęć, opieka nad kołem naukowym, prowadzenie zajęć w języku obcym, w tym w uczelni zagranicznej, np. w ramach mobilności nauczycieli akademickich).</w:t>
            </w:r>
          </w:p>
        </w:tc>
      </w:tr>
      <w:tr w:rsidR="00B5056B" w:rsidRPr="00086F01" w14:paraId="69631CA2" w14:textId="77777777" w:rsidTr="009D5D56">
        <w:trPr>
          <w:trHeight w:val="509"/>
        </w:trPr>
        <w:tc>
          <w:tcPr>
            <w:tcW w:w="8781" w:type="dxa"/>
          </w:tcPr>
          <w:p w14:paraId="0DA68AD1" w14:textId="77777777" w:rsidR="00920015" w:rsidRPr="00086F01" w:rsidRDefault="00920015" w:rsidP="00920015">
            <w:pPr>
              <w:spacing w:after="0" w:line="360" w:lineRule="auto"/>
              <w:rPr>
                <w:rFonts w:cstheme="minorHAnsi"/>
              </w:rPr>
            </w:pPr>
            <w:r w:rsidRPr="00086F01">
              <w:rPr>
                <w:rFonts w:cstheme="minorHAnsi"/>
              </w:rPr>
              <w:lastRenderedPageBreak/>
              <w:t>Podyplomowe Studium Psychiatrycznej Opieki Środowiskowej przy Akademii Medycznej w Poznaniu/1998</w:t>
            </w:r>
          </w:p>
          <w:p w14:paraId="49281A70" w14:textId="77777777" w:rsidR="00920015" w:rsidRPr="00086F01" w:rsidRDefault="00920015" w:rsidP="00920015">
            <w:pPr>
              <w:spacing w:after="0" w:line="360" w:lineRule="auto"/>
              <w:rPr>
                <w:rFonts w:cstheme="minorHAnsi"/>
              </w:rPr>
            </w:pPr>
            <w:r w:rsidRPr="00086F01">
              <w:rPr>
                <w:rFonts w:cstheme="minorHAnsi"/>
              </w:rPr>
              <w:t>SPECJALIZACJA Z PIELĘGNIARSTWA PSYCHIATRYCZNEGO/2009</w:t>
            </w:r>
          </w:p>
          <w:p w14:paraId="7A546354" w14:textId="4EB5F8A9" w:rsidR="00920015" w:rsidRDefault="00920015" w:rsidP="006115A2">
            <w:pPr>
              <w:autoSpaceDE w:val="0"/>
              <w:snapToGrid w:val="0"/>
              <w:spacing w:after="0" w:line="360" w:lineRule="auto"/>
              <w:jc w:val="both"/>
              <w:rPr>
                <w:rFonts w:eastAsia="Bookman Old Style" w:cstheme="minorHAnsi"/>
              </w:rPr>
            </w:pPr>
            <w:r w:rsidRPr="00086F01">
              <w:rPr>
                <w:rFonts w:cstheme="minorHAnsi"/>
              </w:rPr>
              <w:t>SPECJALIZACJA Z PIELĘGNIARSTWA CHIRURGICZNEGO/2019</w:t>
            </w:r>
          </w:p>
          <w:p w14:paraId="5CFFD496" w14:textId="309E3B40" w:rsidR="00ED1EA6" w:rsidRPr="00086F01" w:rsidRDefault="00ED1EA6" w:rsidP="006115A2">
            <w:pPr>
              <w:autoSpaceDE w:val="0"/>
              <w:snapToGrid w:val="0"/>
              <w:spacing w:after="0" w:line="360" w:lineRule="auto"/>
              <w:jc w:val="both"/>
              <w:rPr>
                <w:rFonts w:eastAsia="Bookman Old Style" w:cstheme="minorHAnsi"/>
              </w:rPr>
            </w:pPr>
            <w:r w:rsidRPr="00086F01">
              <w:rPr>
                <w:rFonts w:eastAsia="Bookman Old Style" w:cstheme="minorHAnsi"/>
              </w:rPr>
              <w:t>1.09.1995r i 2008</w:t>
            </w:r>
            <w:r w:rsidR="00086F01" w:rsidRPr="00086F01">
              <w:rPr>
                <w:rFonts w:eastAsia="Bookman Old Style" w:cstheme="minorHAnsi"/>
              </w:rPr>
              <w:t xml:space="preserve">  </w:t>
            </w:r>
            <w:r w:rsidRPr="00086F01">
              <w:rPr>
                <w:rFonts w:eastAsia="Bookman Old Style" w:cstheme="minorHAnsi"/>
              </w:rPr>
              <w:t>Szko</w:t>
            </w:r>
            <w:r w:rsidRPr="00086F01">
              <w:rPr>
                <w:rFonts w:eastAsia="Calibri" w:cstheme="minorHAnsi"/>
              </w:rPr>
              <w:t>ł</w:t>
            </w:r>
            <w:r w:rsidRPr="00086F01">
              <w:rPr>
                <w:rFonts w:eastAsia="Bookman Old Style" w:cstheme="minorHAnsi"/>
              </w:rPr>
              <w:t>a Policealna Pracownik</w:t>
            </w:r>
            <w:r w:rsidRPr="00086F01">
              <w:rPr>
                <w:rFonts w:eastAsia="Calibri" w:cstheme="minorHAnsi"/>
              </w:rPr>
              <w:t>ó</w:t>
            </w:r>
            <w:r w:rsidRPr="00086F01">
              <w:rPr>
                <w:rFonts w:eastAsia="Bookman Old Style" w:cstheme="minorHAnsi"/>
              </w:rPr>
              <w:t>w S</w:t>
            </w:r>
            <w:r w:rsidRPr="00086F01">
              <w:rPr>
                <w:rFonts w:eastAsia="Calibri" w:cstheme="minorHAnsi"/>
              </w:rPr>
              <w:t>ł</w:t>
            </w:r>
            <w:r w:rsidRPr="00086F01">
              <w:rPr>
                <w:rFonts w:eastAsia="Bookman Old Style" w:cstheme="minorHAnsi"/>
              </w:rPr>
              <w:t>u</w:t>
            </w:r>
            <w:r w:rsidRPr="00086F01">
              <w:rPr>
                <w:rFonts w:eastAsia="Calibri" w:cstheme="minorHAnsi"/>
              </w:rPr>
              <w:t>ż</w:t>
            </w:r>
            <w:r w:rsidRPr="00086F01">
              <w:rPr>
                <w:rFonts w:eastAsia="Bookman Old Style" w:cstheme="minorHAnsi"/>
              </w:rPr>
              <w:t>b Spo</w:t>
            </w:r>
            <w:r w:rsidRPr="00086F01">
              <w:rPr>
                <w:rFonts w:eastAsia="Calibri" w:cstheme="minorHAnsi"/>
              </w:rPr>
              <w:t>ł</w:t>
            </w:r>
            <w:r w:rsidRPr="00086F01">
              <w:rPr>
                <w:rFonts w:eastAsia="Bookman Old Style" w:cstheme="minorHAnsi"/>
              </w:rPr>
              <w:t>ecznych ul.  Bor</w:t>
            </w:r>
            <w:r w:rsidRPr="00086F01">
              <w:rPr>
                <w:rFonts w:eastAsia="Calibri" w:cstheme="minorHAnsi"/>
              </w:rPr>
              <w:t>ó</w:t>
            </w:r>
            <w:r w:rsidRPr="00086F01">
              <w:rPr>
                <w:rFonts w:eastAsia="Bookman Old Style" w:cstheme="minorHAnsi"/>
              </w:rPr>
              <w:t>wki 10,   Pozna</w:t>
            </w:r>
            <w:r w:rsidRPr="00086F01">
              <w:rPr>
                <w:rFonts w:eastAsia="Calibri" w:cstheme="minorHAnsi"/>
              </w:rPr>
              <w:t>ń</w:t>
            </w:r>
            <w:r w:rsidRPr="00086F01">
              <w:rPr>
                <w:rFonts w:eastAsia="Bookman Old Style" w:cstheme="minorHAnsi"/>
              </w:rPr>
              <w:t xml:space="preserve">, </w:t>
            </w:r>
          </w:p>
          <w:p w14:paraId="60DE1EDE" w14:textId="77777777" w:rsidR="009D5D56" w:rsidRDefault="00ED1EA6" w:rsidP="006115A2">
            <w:pPr>
              <w:autoSpaceDE w:val="0"/>
              <w:snapToGrid w:val="0"/>
              <w:spacing w:after="0" w:line="360" w:lineRule="auto"/>
              <w:ind w:left="360" w:hanging="360"/>
              <w:jc w:val="both"/>
              <w:rPr>
                <w:rFonts w:eastAsia="Bookman Old Style" w:cstheme="minorHAnsi"/>
              </w:rPr>
            </w:pPr>
            <w:r w:rsidRPr="00086F01">
              <w:rPr>
                <w:rFonts w:eastAsia="Bookman Old Style" w:cstheme="minorHAnsi"/>
              </w:rPr>
              <w:t>Stanowisko wyk</w:t>
            </w:r>
            <w:r w:rsidRPr="00086F01">
              <w:rPr>
                <w:rFonts w:eastAsia="Calibri" w:cstheme="minorHAnsi"/>
              </w:rPr>
              <w:t>ł</w:t>
            </w:r>
            <w:r w:rsidRPr="00086F01">
              <w:rPr>
                <w:rFonts w:eastAsia="Bookman Old Style" w:cstheme="minorHAnsi"/>
              </w:rPr>
              <w:t>adowcy przedmiot</w:t>
            </w:r>
            <w:r w:rsidRPr="00086F01">
              <w:rPr>
                <w:rFonts w:eastAsia="Calibri" w:cstheme="minorHAnsi"/>
              </w:rPr>
              <w:t>ó</w:t>
            </w:r>
            <w:r w:rsidRPr="00086F01">
              <w:rPr>
                <w:rFonts w:eastAsia="Bookman Old Style" w:cstheme="minorHAnsi"/>
              </w:rPr>
              <w:t>w: elementy psychopatologii</w:t>
            </w:r>
            <w:r w:rsidR="00303A0B" w:rsidRPr="00086F01">
              <w:rPr>
                <w:rFonts w:eastAsia="Bookman Old Style" w:cstheme="minorHAnsi"/>
              </w:rPr>
              <w:t xml:space="preserve">, </w:t>
            </w:r>
            <w:r w:rsidRPr="00086F01">
              <w:rPr>
                <w:rFonts w:eastAsia="Bookman Old Style" w:cstheme="minorHAnsi"/>
              </w:rPr>
              <w:t xml:space="preserve"> </w:t>
            </w:r>
          </w:p>
          <w:p w14:paraId="47BCB00C" w14:textId="5CFFEAC3" w:rsidR="00ED1EA6" w:rsidRPr="009D5D56" w:rsidRDefault="00ED1EA6" w:rsidP="006115A2">
            <w:pPr>
              <w:autoSpaceDE w:val="0"/>
              <w:snapToGrid w:val="0"/>
              <w:spacing w:after="0" w:line="360" w:lineRule="auto"/>
              <w:ind w:left="360" w:hanging="360"/>
              <w:jc w:val="both"/>
              <w:rPr>
                <w:rFonts w:eastAsia="Bookman Old Style" w:cstheme="minorHAnsi"/>
              </w:rPr>
            </w:pPr>
            <w:r w:rsidRPr="00086F01">
              <w:rPr>
                <w:rFonts w:eastAsia="Bookman Old Style" w:cstheme="minorHAnsi"/>
              </w:rPr>
              <w:t>zaj</w:t>
            </w:r>
            <w:r w:rsidRPr="00086F01">
              <w:rPr>
                <w:rFonts w:eastAsia="Calibri" w:cstheme="minorHAnsi"/>
              </w:rPr>
              <w:t>ęć</w:t>
            </w:r>
            <w:r w:rsidRPr="00086F01">
              <w:rPr>
                <w:rFonts w:eastAsia="Bookman Old Style" w:cstheme="minorHAnsi"/>
              </w:rPr>
              <w:t xml:space="preserve"> praktycznych min</w:t>
            </w:r>
            <w:r w:rsidR="00086F01">
              <w:rPr>
                <w:rFonts w:eastAsia="Bookman Old Style" w:cstheme="minorHAnsi"/>
              </w:rPr>
              <w:t xml:space="preserve"> </w:t>
            </w:r>
            <w:r w:rsidRPr="00086F01">
              <w:rPr>
                <w:rFonts w:eastAsia="Bookman Old Style" w:cstheme="minorHAnsi"/>
              </w:rPr>
              <w:t>element</w:t>
            </w:r>
            <w:r w:rsidRPr="00086F01">
              <w:rPr>
                <w:rFonts w:eastAsia="Calibri" w:cstheme="minorHAnsi"/>
              </w:rPr>
              <w:t>ó</w:t>
            </w:r>
            <w:r w:rsidRPr="00086F01">
              <w:rPr>
                <w:rFonts w:eastAsia="Bookman Old Style" w:cstheme="minorHAnsi"/>
              </w:rPr>
              <w:t>w psychopatologii w Klinice Psychiatrii w Poznaniu</w:t>
            </w:r>
          </w:p>
          <w:p w14:paraId="0ED5E08C" w14:textId="090D1E9B" w:rsidR="00ED1EA6" w:rsidRPr="00086F01" w:rsidRDefault="00ED1EA6" w:rsidP="006115A2">
            <w:pPr>
              <w:autoSpaceDE w:val="0"/>
              <w:snapToGrid w:val="0"/>
              <w:spacing w:after="0" w:line="360" w:lineRule="auto"/>
              <w:ind w:left="360" w:hanging="360"/>
              <w:jc w:val="both"/>
              <w:rPr>
                <w:rFonts w:eastAsia="Bookman Old Style" w:cstheme="minorHAnsi"/>
              </w:rPr>
            </w:pPr>
            <w:r w:rsidRPr="00086F01">
              <w:rPr>
                <w:rFonts w:eastAsia="Bookman Old Style" w:cstheme="minorHAnsi"/>
              </w:rPr>
              <w:t>1.09.2008-1.02.2009-Wielkopolskie  Centrum  Edukacji  Medycznej ul.  Mostowa 6,  Pozna</w:t>
            </w:r>
            <w:r w:rsidRPr="00086F01">
              <w:rPr>
                <w:rFonts w:eastAsia="Calibri" w:cstheme="minorHAnsi"/>
              </w:rPr>
              <w:t>ń</w:t>
            </w:r>
          </w:p>
          <w:p w14:paraId="6EE2ACD3" w14:textId="77777777" w:rsidR="00086F01" w:rsidRDefault="00ED1EA6" w:rsidP="006115A2">
            <w:pPr>
              <w:autoSpaceDE w:val="0"/>
              <w:snapToGrid w:val="0"/>
              <w:spacing w:after="0" w:line="360" w:lineRule="auto"/>
              <w:ind w:left="360" w:hanging="360"/>
              <w:jc w:val="both"/>
              <w:rPr>
                <w:rFonts w:eastAsia="Calibri" w:cstheme="minorHAnsi"/>
              </w:rPr>
            </w:pPr>
            <w:r w:rsidRPr="00086F01">
              <w:rPr>
                <w:rFonts w:eastAsia="Bookman Old Style" w:cstheme="minorHAnsi"/>
              </w:rPr>
              <w:t>Stanowisko wyk</w:t>
            </w:r>
            <w:r w:rsidRPr="00086F01">
              <w:rPr>
                <w:rFonts w:eastAsia="Calibri" w:cstheme="minorHAnsi"/>
              </w:rPr>
              <w:t>ł</w:t>
            </w:r>
            <w:r w:rsidRPr="00086F01">
              <w:rPr>
                <w:rFonts w:eastAsia="Bookman Old Style" w:cstheme="minorHAnsi"/>
              </w:rPr>
              <w:t>adowcy przedmiot</w:t>
            </w:r>
            <w:r w:rsidRPr="00086F01">
              <w:rPr>
                <w:rFonts w:eastAsia="Calibri" w:cstheme="minorHAnsi"/>
              </w:rPr>
              <w:t>ó</w:t>
            </w:r>
            <w:r w:rsidRPr="00086F01">
              <w:rPr>
                <w:rFonts w:eastAsia="Bookman Old Style" w:cstheme="minorHAnsi"/>
              </w:rPr>
              <w:t xml:space="preserve">w: Podstawy psychopatologii, </w:t>
            </w:r>
            <w:r w:rsidRPr="00086F01">
              <w:rPr>
                <w:rFonts w:eastAsia="Calibri" w:cstheme="minorHAnsi"/>
              </w:rPr>
              <w:t>promocja zdrowia i higiena</w:t>
            </w:r>
          </w:p>
          <w:p w14:paraId="2082A16B" w14:textId="7E07089F" w:rsidR="00ED1EA6" w:rsidRPr="00086F01" w:rsidRDefault="00ED1EA6" w:rsidP="006115A2">
            <w:pPr>
              <w:autoSpaceDE w:val="0"/>
              <w:snapToGrid w:val="0"/>
              <w:spacing w:after="0" w:line="360" w:lineRule="auto"/>
              <w:ind w:left="360" w:hanging="360"/>
              <w:jc w:val="both"/>
              <w:rPr>
                <w:rFonts w:eastAsia="Bookman Old Style" w:cstheme="minorHAnsi"/>
              </w:rPr>
            </w:pPr>
            <w:r w:rsidRPr="00086F01">
              <w:rPr>
                <w:rFonts w:eastAsia="Calibri" w:cstheme="minorHAnsi"/>
              </w:rPr>
              <w:t xml:space="preserve">osobista, kliniczny  zarys chorób, </w:t>
            </w:r>
            <w:r w:rsidRPr="00086F01">
              <w:rPr>
                <w:rFonts w:eastAsia="Bookman Old Style" w:cstheme="minorHAnsi"/>
              </w:rPr>
              <w:t>niepe</w:t>
            </w:r>
            <w:r w:rsidRPr="00086F01">
              <w:rPr>
                <w:rFonts w:eastAsia="Calibri" w:cstheme="minorHAnsi"/>
              </w:rPr>
              <w:t>ł</w:t>
            </w:r>
            <w:r w:rsidRPr="00086F01">
              <w:rPr>
                <w:rFonts w:eastAsia="Bookman Old Style" w:cstheme="minorHAnsi"/>
              </w:rPr>
              <w:t>nosprawno</w:t>
            </w:r>
            <w:r w:rsidRPr="00086F01">
              <w:rPr>
                <w:rFonts w:eastAsia="Calibri" w:cstheme="minorHAnsi"/>
              </w:rPr>
              <w:t>ść</w:t>
            </w:r>
            <w:r w:rsidRPr="00086F01">
              <w:rPr>
                <w:rFonts w:eastAsia="Bookman Old Style" w:cstheme="minorHAnsi"/>
              </w:rPr>
              <w:t xml:space="preserve"> i rehabilitacja, </w:t>
            </w:r>
          </w:p>
          <w:p w14:paraId="52C82FFF" w14:textId="4153C245" w:rsidR="00ED1EA6" w:rsidRPr="00086F01" w:rsidRDefault="00ED1EA6" w:rsidP="006115A2">
            <w:pPr>
              <w:autoSpaceDE w:val="0"/>
              <w:snapToGrid w:val="0"/>
              <w:spacing w:after="0" w:line="360" w:lineRule="auto"/>
              <w:ind w:left="360" w:hanging="360"/>
              <w:jc w:val="both"/>
              <w:rPr>
                <w:rFonts w:eastAsia="Bookman Old Style" w:cstheme="minorHAnsi"/>
              </w:rPr>
            </w:pPr>
            <w:r w:rsidRPr="00086F01">
              <w:rPr>
                <w:rFonts w:eastAsia="Bookman Old Style" w:cstheme="minorHAnsi"/>
              </w:rPr>
              <w:t>1.09.2008r. i nadal– Kolegium  Pracowników  S</w:t>
            </w:r>
            <w:r w:rsidRPr="00086F01">
              <w:rPr>
                <w:rFonts w:eastAsia="Calibri" w:cstheme="minorHAnsi"/>
              </w:rPr>
              <w:t>ł</w:t>
            </w:r>
            <w:r w:rsidRPr="00086F01">
              <w:rPr>
                <w:rFonts w:eastAsia="Bookman Old Style" w:cstheme="minorHAnsi"/>
              </w:rPr>
              <w:t>u</w:t>
            </w:r>
            <w:r w:rsidRPr="00086F01">
              <w:rPr>
                <w:rFonts w:eastAsia="Calibri" w:cstheme="minorHAnsi"/>
              </w:rPr>
              <w:t>ż</w:t>
            </w:r>
            <w:r w:rsidRPr="00086F01">
              <w:rPr>
                <w:rFonts w:eastAsia="Bookman Old Style" w:cstheme="minorHAnsi"/>
              </w:rPr>
              <w:t>b  Spo</w:t>
            </w:r>
            <w:r w:rsidRPr="00086F01">
              <w:rPr>
                <w:rFonts w:eastAsia="Calibri" w:cstheme="minorHAnsi"/>
              </w:rPr>
              <w:t>ł</w:t>
            </w:r>
            <w:r w:rsidRPr="00086F01">
              <w:rPr>
                <w:rFonts w:eastAsia="Bookman Old Style" w:cstheme="minorHAnsi"/>
              </w:rPr>
              <w:t>ecznych  ul. Bor</w:t>
            </w:r>
            <w:r w:rsidRPr="00086F01">
              <w:rPr>
                <w:rFonts w:eastAsia="Calibri" w:cstheme="minorHAnsi"/>
              </w:rPr>
              <w:t>ó</w:t>
            </w:r>
            <w:r w:rsidRPr="00086F01">
              <w:rPr>
                <w:rFonts w:eastAsia="Bookman Old Style" w:cstheme="minorHAnsi"/>
              </w:rPr>
              <w:t>wki 10,Pozna</w:t>
            </w:r>
            <w:r w:rsidRPr="00086F01">
              <w:rPr>
                <w:rFonts w:eastAsia="Calibri" w:cstheme="minorHAnsi"/>
              </w:rPr>
              <w:t>ń</w:t>
            </w:r>
          </w:p>
          <w:p w14:paraId="64E63AB4" w14:textId="2C977C7E" w:rsidR="00ED1EA6" w:rsidRPr="00086F01" w:rsidRDefault="00ED1EA6" w:rsidP="006115A2">
            <w:pPr>
              <w:autoSpaceDE w:val="0"/>
              <w:snapToGrid w:val="0"/>
              <w:spacing w:after="0" w:line="360" w:lineRule="auto"/>
              <w:jc w:val="both"/>
              <w:rPr>
                <w:rFonts w:eastAsia="Calibri" w:cstheme="minorHAnsi"/>
                <w:color w:val="000000"/>
              </w:rPr>
            </w:pPr>
            <w:r w:rsidRPr="00086F01">
              <w:rPr>
                <w:rFonts w:eastAsia="Calibri" w:cstheme="minorHAnsi"/>
              </w:rPr>
              <w:t xml:space="preserve">1.01.2013 i nadal </w:t>
            </w:r>
            <w:r w:rsidRPr="00086F01">
              <w:rPr>
                <w:rFonts w:eastAsia="Calibri" w:cstheme="minorHAnsi"/>
                <w:color w:val="000000"/>
              </w:rPr>
              <w:t>Wielkopolskie Samorządowe Centrum Kształcenia Zawodowego i Ustawicznego nr 2 w Poznaniu</w:t>
            </w:r>
            <w:r w:rsidR="00920015">
              <w:rPr>
                <w:rFonts w:eastAsia="Calibri" w:cstheme="minorHAnsi"/>
                <w:color w:val="000000"/>
              </w:rPr>
              <w:t>.</w:t>
            </w:r>
          </w:p>
          <w:p w14:paraId="5A01B3C4" w14:textId="25C35833" w:rsidR="00ED1EA6" w:rsidRPr="00086F01" w:rsidRDefault="00ED1EA6" w:rsidP="006115A2">
            <w:pPr>
              <w:autoSpaceDE w:val="0"/>
              <w:snapToGrid w:val="0"/>
              <w:spacing w:after="0" w:line="360" w:lineRule="auto"/>
              <w:jc w:val="both"/>
              <w:rPr>
                <w:rFonts w:eastAsia="Calibri" w:cstheme="minorHAnsi"/>
              </w:rPr>
            </w:pPr>
            <w:r w:rsidRPr="00086F01">
              <w:rPr>
                <w:rFonts w:eastAsia="Calibri" w:cstheme="minorHAnsi"/>
              </w:rPr>
              <w:t>Prowadzenie przedmiotów: medycyna społeczna, podstawy psychopatologii,  rehabilitacja osób niepełnosprawnych, gerontologia</w:t>
            </w:r>
            <w:r w:rsidR="009D5D56">
              <w:rPr>
                <w:rFonts w:eastAsia="Calibri" w:cstheme="minorHAnsi"/>
              </w:rPr>
              <w:t xml:space="preserve">, symulator starości, </w:t>
            </w:r>
          </w:p>
          <w:p w14:paraId="37EE9F3F" w14:textId="491268B6" w:rsidR="00ED1EA6" w:rsidRPr="00086F01" w:rsidRDefault="00ED1EA6" w:rsidP="006115A2">
            <w:pPr>
              <w:autoSpaceDE w:val="0"/>
              <w:snapToGrid w:val="0"/>
              <w:spacing w:after="0" w:line="360" w:lineRule="auto"/>
              <w:jc w:val="both"/>
              <w:rPr>
                <w:rFonts w:eastAsia="Bookman Old Style" w:cstheme="minorHAnsi"/>
              </w:rPr>
            </w:pPr>
            <w:r w:rsidRPr="00086F01">
              <w:rPr>
                <w:rFonts w:eastAsia="Bookman Old Style" w:cstheme="minorHAnsi"/>
              </w:rPr>
              <w:t>7.12.2003r – 2007</w:t>
            </w:r>
            <w:r w:rsidR="00086F01">
              <w:rPr>
                <w:rFonts w:eastAsia="Bookman Old Style" w:cstheme="minorHAnsi"/>
              </w:rPr>
              <w:t xml:space="preserve"> </w:t>
            </w:r>
            <w:r w:rsidRPr="00086F01">
              <w:rPr>
                <w:rFonts w:eastAsia="Bookman Old Style" w:cstheme="minorHAnsi"/>
              </w:rPr>
              <w:t>Uniwersytet Medyczny  Wydzia</w:t>
            </w:r>
            <w:r w:rsidRPr="00086F01">
              <w:rPr>
                <w:rFonts w:eastAsia="Calibri" w:cstheme="minorHAnsi"/>
              </w:rPr>
              <w:t>ł</w:t>
            </w:r>
            <w:r w:rsidRPr="00086F01">
              <w:rPr>
                <w:rFonts w:eastAsia="Bookman Old Style" w:cstheme="minorHAnsi"/>
              </w:rPr>
              <w:t xml:space="preserve"> Nauk o  Zdrowiu,  Zak</w:t>
            </w:r>
            <w:r w:rsidRPr="00086F01">
              <w:rPr>
                <w:rFonts w:eastAsia="Calibri" w:cstheme="minorHAnsi"/>
              </w:rPr>
              <w:t>ł</w:t>
            </w:r>
            <w:r w:rsidRPr="00086F01">
              <w:rPr>
                <w:rFonts w:eastAsia="Bookman Old Style" w:cstheme="minorHAnsi"/>
              </w:rPr>
              <w:t>ad Piel</w:t>
            </w:r>
            <w:r w:rsidRPr="00086F01">
              <w:rPr>
                <w:rFonts w:eastAsia="Calibri" w:cstheme="minorHAnsi"/>
              </w:rPr>
              <w:t>ę</w:t>
            </w:r>
            <w:r w:rsidRPr="00086F01">
              <w:rPr>
                <w:rFonts w:eastAsia="Bookman Old Style" w:cstheme="minorHAnsi"/>
              </w:rPr>
              <w:t>gniarstwa Neurologicznego i Psychiatrycznego</w:t>
            </w:r>
            <w:r w:rsidR="00086F01">
              <w:rPr>
                <w:rFonts w:eastAsia="Bookman Old Style" w:cstheme="minorHAnsi"/>
              </w:rPr>
              <w:t xml:space="preserve"> </w:t>
            </w:r>
            <w:r w:rsidRPr="00086F01">
              <w:rPr>
                <w:rFonts w:eastAsia="Bookman Old Style" w:cstheme="minorHAnsi"/>
              </w:rPr>
              <w:t xml:space="preserve">w Poznaniu  </w:t>
            </w:r>
            <w:r w:rsidRPr="00086F01">
              <w:rPr>
                <w:rFonts w:eastAsia="Calibri" w:cstheme="minorHAnsi"/>
              </w:rPr>
              <w:t>–</w:t>
            </w:r>
            <w:r w:rsidRPr="00086F01">
              <w:rPr>
                <w:rFonts w:eastAsia="Bookman Old Style" w:cstheme="minorHAnsi"/>
              </w:rPr>
              <w:t xml:space="preserve"> na stanowisku asystenta</w:t>
            </w:r>
          </w:p>
          <w:p w14:paraId="585FF9F2" w14:textId="7E2F6DB6" w:rsidR="00ED1EA6" w:rsidRPr="00086F01" w:rsidRDefault="006115A2" w:rsidP="006115A2">
            <w:pPr>
              <w:autoSpaceDE w:val="0"/>
              <w:snapToGrid w:val="0"/>
              <w:spacing w:after="0" w:line="360" w:lineRule="auto"/>
              <w:jc w:val="both"/>
              <w:rPr>
                <w:rFonts w:eastAsia="Bookman Old Style" w:cstheme="minorHAnsi"/>
              </w:rPr>
            </w:pPr>
            <w:r>
              <w:rPr>
                <w:rFonts w:eastAsia="Bookman Old Style" w:cstheme="minorHAnsi"/>
              </w:rPr>
              <w:t>Prowadzenie przedmiotów</w:t>
            </w:r>
            <w:r w:rsidR="00ED1EA6" w:rsidRPr="00086F01">
              <w:rPr>
                <w:rFonts w:eastAsia="Bookman Old Style" w:cstheme="minorHAnsi"/>
              </w:rPr>
              <w:t>: komunikowanie z  pacjentem, piel</w:t>
            </w:r>
            <w:r w:rsidR="00ED1EA6" w:rsidRPr="00086F01">
              <w:rPr>
                <w:rFonts w:eastAsia="Calibri" w:cstheme="minorHAnsi"/>
              </w:rPr>
              <w:t>ę</w:t>
            </w:r>
            <w:r w:rsidR="00ED1EA6" w:rsidRPr="00086F01">
              <w:rPr>
                <w:rFonts w:eastAsia="Bookman Old Style" w:cstheme="minorHAnsi"/>
              </w:rPr>
              <w:t>gniarstwo psychiatryczne, zdrowie psychiczne,  środowiskowa  opieka psychiatryczna.</w:t>
            </w:r>
          </w:p>
          <w:p w14:paraId="75048C62" w14:textId="12D6DCC9" w:rsidR="00ED1EA6" w:rsidRPr="00086F01" w:rsidRDefault="00303A0B" w:rsidP="006115A2">
            <w:pPr>
              <w:autoSpaceDE w:val="0"/>
              <w:snapToGrid w:val="0"/>
              <w:spacing w:after="0" w:line="360" w:lineRule="auto"/>
              <w:jc w:val="both"/>
              <w:rPr>
                <w:rFonts w:eastAsia="Bookman Old Style" w:cstheme="minorHAnsi"/>
              </w:rPr>
            </w:pPr>
            <w:r w:rsidRPr="00086F01">
              <w:rPr>
                <w:rFonts w:eastAsia="Bookman Old Style" w:cstheme="minorHAnsi"/>
              </w:rPr>
              <w:t>Kursy dla opiekunów osób zależnych współpracując z licznymi instytucjami min :</w:t>
            </w:r>
          </w:p>
          <w:p w14:paraId="7E71442C" w14:textId="1670B97A" w:rsidR="00C93FCB" w:rsidRPr="00086F01" w:rsidRDefault="00C93FCB" w:rsidP="006115A2">
            <w:pPr>
              <w:pStyle w:val="Akapitzlist"/>
              <w:numPr>
                <w:ilvl w:val="0"/>
                <w:numId w:val="1"/>
              </w:numPr>
              <w:autoSpaceDE w:val="0"/>
              <w:snapToGrid w:val="0"/>
              <w:spacing w:after="0" w:line="360" w:lineRule="auto"/>
              <w:jc w:val="both"/>
              <w:rPr>
                <w:rFonts w:eastAsia="Bookman Old Style" w:cstheme="minorHAnsi"/>
              </w:rPr>
            </w:pPr>
            <w:r w:rsidRPr="00086F01">
              <w:rPr>
                <w:rFonts w:eastAsia="Bookman Old Style" w:cstheme="minorHAnsi"/>
              </w:rPr>
              <w:t xml:space="preserve">Towarzystwo Wiedzy Powszechnej -Poznań </w:t>
            </w:r>
          </w:p>
          <w:p w14:paraId="724FBA3C" w14:textId="3F9CD3AC" w:rsidR="00303A0B" w:rsidRPr="00086F01" w:rsidRDefault="00ED1EA6" w:rsidP="006115A2">
            <w:pPr>
              <w:pStyle w:val="Akapitzlist"/>
              <w:numPr>
                <w:ilvl w:val="0"/>
                <w:numId w:val="1"/>
              </w:numPr>
              <w:autoSpaceDE w:val="0"/>
              <w:snapToGrid w:val="0"/>
              <w:spacing w:after="0" w:line="360" w:lineRule="auto"/>
              <w:jc w:val="both"/>
              <w:rPr>
                <w:rFonts w:eastAsia="Bookman Old Style" w:cstheme="minorHAnsi"/>
              </w:rPr>
            </w:pPr>
            <w:r w:rsidRPr="00086F01">
              <w:rPr>
                <w:rFonts w:cstheme="minorHAnsi"/>
              </w:rPr>
              <w:t xml:space="preserve">Aktywizacja  szansą  na lepsze  jutro –Kurs  dla opiekunek  środowiskowych.-  projekt współfinansowany przez  UE w ramach  EFS- u </w:t>
            </w:r>
            <w:r w:rsidRPr="00086F01">
              <w:rPr>
                <w:rFonts w:eastAsia="Bookman Old Style" w:cstheme="minorHAnsi"/>
              </w:rPr>
              <w:t>Świętajno</w:t>
            </w:r>
          </w:p>
          <w:p w14:paraId="289F4375" w14:textId="5BBC823E" w:rsidR="00303A0B" w:rsidRPr="00086F01" w:rsidRDefault="00ED1EA6" w:rsidP="006115A2">
            <w:pPr>
              <w:pStyle w:val="Akapitzlist"/>
              <w:numPr>
                <w:ilvl w:val="0"/>
                <w:numId w:val="1"/>
              </w:numPr>
              <w:autoSpaceDE w:val="0"/>
              <w:snapToGrid w:val="0"/>
              <w:spacing w:after="0" w:line="360" w:lineRule="auto"/>
              <w:jc w:val="both"/>
              <w:rPr>
                <w:rFonts w:eastAsia="Bookman Old Style" w:cstheme="minorHAnsi"/>
              </w:rPr>
            </w:pPr>
            <w:r w:rsidRPr="00086F01">
              <w:rPr>
                <w:rFonts w:eastAsia="Arial" w:cstheme="minorHAnsi"/>
                <w:color w:val="000000"/>
              </w:rPr>
              <w:t xml:space="preserve">Fundacja Rozwoju Demokracji </w:t>
            </w:r>
            <w:r w:rsidRPr="009D5D56">
              <w:rPr>
                <w:rFonts w:eastAsia="Arial" w:cstheme="minorHAnsi"/>
                <w:color w:val="000000"/>
              </w:rPr>
              <w:t>Lokalnej Kurs dla opiekunek osób zależnych  w</w:t>
            </w:r>
            <w:r w:rsidRPr="00086F01">
              <w:rPr>
                <w:rFonts w:eastAsia="Arial" w:cstheme="minorHAnsi"/>
                <w:color w:val="000000"/>
              </w:rPr>
              <w:t xml:space="preserve"> ramach projektu Obrzycko na rzecz aktywizacji (współfinansowany ze środków UE)</w:t>
            </w:r>
          </w:p>
          <w:p w14:paraId="2594E141" w14:textId="77777777" w:rsidR="00303A0B" w:rsidRPr="00086F01" w:rsidRDefault="00ED1EA6" w:rsidP="006115A2">
            <w:pPr>
              <w:pStyle w:val="Akapitzlist"/>
              <w:numPr>
                <w:ilvl w:val="0"/>
                <w:numId w:val="1"/>
              </w:numPr>
              <w:autoSpaceDE w:val="0"/>
              <w:snapToGrid w:val="0"/>
              <w:spacing w:after="0" w:line="360" w:lineRule="auto"/>
              <w:jc w:val="both"/>
              <w:rPr>
                <w:rFonts w:eastAsia="Bookman Old Style" w:cstheme="minorHAnsi"/>
              </w:rPr>
            </w:pPr>
            <w:r w:rsidRPr="00086F01">
              <w:rPr>
                <w:rFonts w:eastAsia="Calibri" w:cstheme="minorHAnsi"/>
                <w:color w:val="000000"/>
              </w:rPr>
              <w:t xml:space="preserve">Projekt </w:t>
            </w:r>
            <w:r w:rsidRPr="00086F01">
              <w:rPr>
                <w:rFonts w:eastAsia="Mangal" w:cstheme="minorHAnsi"/>
                <w:color w:val="000000"/>
              </w:rPr>
              <w:t>„Przez kwalifikacje do poprawy jakości usług opiekuńczych” finansowany przez Unię Europejską w ramach Europejskiego Funduszu Społecznego</w:t>
            </w:r>
          </w:p>
          <w:p w14:paraId="190402BC" w14:textId="77777777" w:rsidR="003A7E82" w:rsidRPr="00086F01" w:rsidRDefault="00ED1EA6" w:rsidP="006115A2">
            <w:pPr>
              <w:pStyle w:val="Akapitzlist"/>
              <w:numPr>
                <w:ilvl w:val="0"/>
                <w:numId w:val="1"/>
              </w:numPr>
              <w:autoSpaceDE w:val="0"/>
              <w:snapToGrid w:val="0"/>
              <w:spacing w:after="0" w:line="360" w:lineRule="auto"/>
              <w:jc w:val="both"/>
              <w:rPr>
                <w:rFonts w:eastAsia="Bookman Old Style" w:cstheme="minorHAnsi"/>
              </w:rPr>
            </w:pPr>
            <w:r w:rsidRPr="00086F01">
              <w:rPr>
                <w:rFonts w:eastAsia="Mangal" w:cstheme="minorHAnsi"/>
                <w:color w:val="000000"/>
              </w:rPr>
              <w:t xml:space="preserve">Gniezno  Caritas  Kurs  dla opiekunów  osób  starszych i   zależnych. </w:t>
            </w:r>
          </w:p>
          <w:p w14:paraId="088EC8F8" w14:textId="77777777" w:rsidR="003A7E82" w:rsidRPr="009D5D56" w:rsidRDefault="00ED1EA6" w:rsidP="006115A2">
            <w:pPr>
              <w:pStyle w:val="Akapitzlist"/>
              <w:numPr>
                <w:ilvl w:val="0"/>
                <w:numId w:val="1"/>
              </w:numPr>
              <w:autoSpaceDE w:val="0"/>
              <w:snapToGrid w:val="0"/>
              <w:spacing w:after="0" w:line="360" w:lineRule="auto"/>
              <w:jc w:val="both"/>
              <w:rPr>
                <w:rFonts w:eastAsia="Bookman Old Style" w:cstheme="minorHAnsi"/>
              </w:rPr>
            </w:pPr>
            <w:r w:rsidRPr="00086F01">
              <w:rPr>
                <w:rFonts w:eastAsia="Mangal" w:cstheme="minorHAnsi"/>
                <w:color w:val="000000"/>
              </w:rPr>
              <w:t>MTP Targach „50+”– prowadzenie  warsztatów   dla  seniorów.</w:t>
            </w:r>
            <w:r w:rsidR="003A7E82" w:rsidRPr="00086F01">
              <w:rPr>
                <w:rFonts w:cstheme="minorHAnsi"/>
              </w:rPr>
              <w:t xml:space="preserve"> Centrum Inicjatyw Senioralnych Poznań, </w:t>
            </w:r>
          </w:p>
          <w:p w14:paraId="7E37B841" w14:textId="23CE1A37" w:rsidR="009D5D56" w:rsidRPr="00086F01" w:rsidRDefault="009D5D56" w:rsidP="006115A2">
            <w:pPr>
              <w:pStyle w:val="Akapitzlist"/>
              <w:numPr>
                <w:ilvl w:val="0"/>
                <w:numId w:val="1"/>
              </w:numPr>
              <w:autoSpaceDE w:val="0"/>
              <w:snapToGrid w:val="0"/>
              <w:spacing w:after="0" w:line="360" w:lineRule="auto"/>
              <w:jc w:val="both"/>
              <w:rPr>
                <w:rFonts w:eastAsia="Bookman Old Style" w:cstheme="minorHAnsi"/>
              </w:rPr>
            </w:pPr>
            <w:r>
              <w:rPr>
                <w:rFonts w:eastAsia="Mangal" w:cstheme="minorHAnsi"/>
                <w:color w:val="000000"/>
              </w:rPr>
              <w:t>Symulator Starości-</w:t>
            </w:r>
            <w:r>
              <w:rPr>
                <w:rFonts w:eastAsia="Bookman Old Style" w:cstheme="minorHAnsi"/>
              </w:rPr>
              <w:t xml:space="preserve"> Mali Bracia Ubogich</w:t>
            </w:r>
          </w:p>
          <w:p w14:paraId="16C1CD82" w14:textId="77777777" w:rsidR="003A7E82" w:rsidRPr="00086F01" w:rsidRDefault="003A7E82" w:rsidP="006115A2">
            <w:pPr>
              <w:pStyle w:val="Akapitzlist"/>
              <w:numPr>
                <w:ilvl w:val="0"/>
                <w:numId w:val="1"/>
              </w:numPr>
              <w:autoSpaceDE w:val="0"/>
              <w:snapToGrid w:val="0"/>
              <w:spacing w:after="0" w:line="360" w:lineRule="auto"/>
              <w:jc w:val="both"/>
              <w:rPr>
                <w:rFonts w:eastAsia="Bookman Old Style" w:cstheme="minorHAnsi"/>
              </w:rPr>
            </w:pPr>
            <w:r w:rsidRPr="00086F01">
              <w:rPr>
                <w:rFonts w:cstheme="minorHAnsi"/>
              </w:rPr>
              <w:lastRenderedPageBreak/>
              <w:t xml:space="preserve">Regionalne Centrum Polityki Społecznej, Poznań </w:t>
            </w:r>
          </w:p>
          <w:p w14:paraId="74E1005C" w14:textId="4B3D0077" w:rsidR="003A7E82" w:rsidRPr="00086F01" w:rsidRDefault="003A7E82" w:rsidP="006115A2">
            <w:pPr>
              <w:pStyle w:val="Akapitzlist"/>
              <w:numPr>
                <w:ilvl w:val="0"/>
                <w:numId w:val="1"/>
              </w:numPr>
              <w:autoSpaceDE w:val="0"/>
              <w:snapToGrid w:val="0"/>
              <w:spacing w:after="0" w:line="360" w:lineRule="auto"/>
              <w:jc w:val="both"/>
              <w:rPr>
                <w:rFonts w:eastAsia="Bookman Old Style" w:cstheme="minorHAnsi"/>
              </w:rPr>
            </w:pPr>
            <w:r w:rsidRPr="00086F01">
              <w:rPr>
                <w:rFonts w:cstheme="minorHAnsi"/>
              </w:rPr>
              <w:t xml:space="preserve">Fundacja Drużyna Szpiku , </w:t>
            </w:r>
            <w:proofErr w:type="spellStart"/>
            <w:r w:rsidRPr="00086F01">
              <w:rPr>
                <w:rFonts w:cstheme="minorHAnsi"/>
              </w:rPr>
              <w:t>RCKiK</w:t>
            </w:r>
            <w:proofErr w:type="spellEnd"/>
            <w:r w:rsidRPr="00086F01">
              <w:rPr>
                <w:rFonts w:cstheme="minorHAnsi"/>
              </w:rPr>
              <w:t xml:space="preserve"> Poznań</w:t>
            </w:r>
          </w:p>
          <w:p w14:paraId="69FD8155" w14:textId="77777777" w:rsidR="003A7E82" w:rsidRPr="00086F01" w:rsidRDefault="003A7E82" w:rsidP="006115A2">
            <w:pPr>
              <w:pStyle w:val="Akapitzlist"/>
              <w:numPr>
                <w:ilvl w:val="0"/>
                <w:numId w:val="1"/>
              </w:numPr>
              <w:autoSpaceDE w:val="0"/>
              <w:snapToGrid w:val="0"/>
              <w:spacing w:after="0" w:line="360" w:lineRule="auto"/>
              <w:jc w:val="both"/>
              <w:rPr>
                <w:rFonts w:eastAsia="Bookman Old Style" w:cstheme="minorHAnsi"/>
              </w:rPr>
            </w:pPr>
            <w:r w:rsidRPr="00086F01">
              <w:rPr>
                <w:rFonts w:cstheme="minorHAnsi"/>
              </w:rPr>
              <w:t>Stowarzyszenie Osób i Rodzin na Rzecz Zdrowia Psychicznego „Zrozumieć Pomóc”</w:t>
            </w:r>
          </w:p>
          <w:p w14:paraId="133CB1FA" w14:textId="77777777" w:rsidR="003A7E82" w:rsidRPr="00086F01" w:rsidRDefault="003A7E82" w:rsidP="006115A2">
            <w:pPr>
              <w:pStyle w:val="Akapitzlist"/>
              <w:numPr>
                <w:ilvl w:val="0"/>
                <w:numId w:val="1"/>
              </w:numPr>
              <w:autoSpaceDE w:val="0"/>
              <w:snapToGrid w:val="0"/>
              <w:spacing w:after="0" w:line="360" w:lineRule="auto"/>
              <w:jc w:val="both"/>
              <w:rPr>
                <w:rFonts w:eastAsia="Bookman Old Style" w:cstheme="minorHAnsi"/>
              </w:rPr>
            </w:pPr>
            <w:r w:rsidRPr="00086F01">
              <w:rPr>
                <w:rFonts w:cstheme="minorHAnsi"/>
              </w:rPr>
              <w:t>Stowarzyszenie Osób i Rodzin na Rzecz Zdrowia Psychicznego i Rozwoju Psychiatrii Środowiskowej „ Integracja”</w:t>
            </w:r>
          </w:p>
          <w:p w14:paraId="3CBBBF1F" w14:textId="6A06F746" w:rsidR="00064C30" w:rsidRPr="00086F01" w:rsidRDefault="003A7E82" w:rsidP="006115A2">
            <w:pPr>
              <w:pStyle w:val="Akapitzlist"/>
              <w:numPr>
                <w:ilvl w:val="0"/>
                <w:numId w:val="1"/>
              </w:numPr>
              <w:autoSpaceDE w:val="0"/>
              <w:snapToGrid w:val="0"/>
              <w:spacing w:after="0" w:line="360" w:lineRule="auto"/>
              <w:jc w:val="both"/>
              <w:rPr>
                <w:rFonts w:eastAsia="Bookman Old Style" w:cstheme="minorHAnsi"/>
              </w:rPr>
            </w:pPr>
            <w:r w:rsidRPr="00086F01">
              <w:rPr>
                <w:rFonts w:cstheme="minorHAnsi"/>
              </w:rPr>
              <w:t>Sekcja Psychiatrii Środowiskowej i Rehabilitacji Polskiego Towarzystwa Psychiatrycznego</w:t>
            </w:r>
          </w:p>
          <w:p w14:paraId="7ADF739C" w14:textId="2619C06F" w:rsidR="00064C30" w:rsidRPr="006115A2" w:rsidRDefault="00303A0B" w:rsidP="006115A2">
            <w:pPr>
              <w:pStyle w:val="Tekstpodstawowy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86F01">
              <w:rPr>
                <w:rFonts w:asciiTheme="minorHAnsi" w:hAnsiTheme="minorHAnsi" w:cstheme="minorHAnsi"/>
                <w:sz w:val="22"/>
                <w:szCs w:val="22"/>
              </w:rPr>
              <w:t>Egzaminator OKE w Poznaniu z zakresu Egzaminu potwierdzającego  kwalifikacje zawodowe w zawodzie asystent osoby niepełnosprawnej, opiekun  w  domu pomocy  społecznej, opiekun medyczny, technik BHP</w:t>
            </w:r>
          </w:p>
        </w:tc>
      </w:tr>
      <w:tr w:rsidR="00B5056B" w:rsidRPr="00086F01" w14:paraId="4C001005" w14:textId="77777777" w:rsidTr="009D5D56">
        <w:trPr>
          <w:trHeight w:val="509"/>
        </w:trPr>
        <w:tc>
          <w:tcPr>
            <w:tcW w:w="8781" w:type="dxa"/>
          </w:tcPr>
          <w:p w14:paraId="1A4E6186" w14:textId="77777777" w:rsidR="00B5056B" w:rsidRPr="006115A2" w:rsidRDefault="00B5056B" w:rsidP="006115A2">
            <w:pPr>
              <w:spacing w:after="0" w:line="360" w:lineRule="auto"/>
              <w:rPr>
                <w:rFonts w:cstheme="minorHAnsi"/>
                <w:b/>
              </w:rPr>
            </w:pPr>
            <w:r w:rsidRPr="006115A2">
              <w:rPr>
                <w:rFonts w:cstheme="minorHAnsi"/>
                <w:b/>
              </w:rPr>
              <w:lastRenderedPageBreak/>
              <w:t>Opis doświadczenia zawodowego w powiązaniu z celami kształcenia, efektami uczenia się zakładanymi dla ocenianego kierunku oraz treściami programowymi (jeśli dotyczy).</w:t>
            </w:r>
          </w:p>
        </w:tc>
      </w:tr>
      <w:tr w:rsidR="00B5056B" w:rsidRPr="00086F01" w14:paraId="1B676A25" w14:textId="77777777" w:rsidTr="009D5D56">
        <w:trPr>
          <w:trHeight w:val="509"/>
        </w:trPr>
        <w:tc>
          <w:tcPr>
            <w:tcW w:w="8781" w:type="dxa"/>
          </w:tcPr>
          <w:p w14:paraId="32506262" w14:textId="77777777" w:rsidR="00ED1EA6" w:rsidRPr="00086F01" w:rsidRDefault="00ED1EA6" w:rsidP="006115A2">
            <w:pPr>
              <w:autoSpaceDE w:val="0"/>
              <w:snapToGrid w:val="0"/>
              <w:spacing w:after="0" w:line="360" w:lineRule="auto"/>
              <w:rPr>
                <w:rFonts w:eastAsia="Bookman Old Style" w:cstheme="minorHAnsi"/>
              </w:rPr>
            </w:pPr>
            <w:r w:rsidRPr="00086F01">
              <w:rPr>
                <w:rFonts w:eastAsia="Bookman Old Style" w:cstheme="minorHAnsi"/>
              </w:rPr>
              <w:t>1.09.2008r. i nadal– Kolegium  Pracowników  S</w:t>
            </w:r>
            <w:r w:rsidRPr="00086F01">
              <w:rPr>
                <w:rFonts w:eastAsia="Calibri" w:cstheme="minorHAnsi"/>
              </w:rPr>
              <w:t>ł</w:t>
            </w:r>
            <w:r w:rsidRPr="00086F01">
              <w:rPr>
                <w:rFonts w:eastAsia="Bookman Old Style" w:cstheme="minorHAnsi"/>
              </w:rPr>
              <w:t>u</w:t>
            </w:r>
            <w:r w:rsidRPr="00086F01">
              <w:rPr>
                <w:rFonts w:eastAsia="Calibri" w:cstheme="minorHAnsi"/>
              </w:rPr>
              <w:t>ż</w:t>
            </w:r>
            <w:r w:rsidRPr="00086F01">
              <w:rPr>
                <w:rFonts w:eastAsia="Bookman Old Style" w:cstheme="minorHAnsi"/>
              </w:rPr>
              <w:t>b  Spo</w:t>
            </w:r>
            <w:r w:rsidRPr="00086F01">
              <w:rPr>
                <w:rFonts w:eastAsia="Calibri" w:cstheme="minorHAnsi"/>
              </w:rPr>
              <w:t>ł</w:t>
            </w:r>
            <w:r w:rsidRPr="00086F01">
              <w:rPr>
                <w:rFonts w:eastAsia="Bookman Old Style" w:cstheme="minorHAnsi"/>
              </w:rPr>
              <w:t>ecznych  ul. Bor</w:t>
            </w:r>
            <w:r w:rsidRPr="00086F01">
              <w:rPr>
                <w:rFonts w:eastAsia="Calibri" w:cstheme="minorHAnsi"/>
              </w:rPr>
              <w:t>ó</w:t>
            </w:r>
            <w:r w:rsidRPr="00086F01">
              <w:rPr>
                <w:rFonts w:eastAsia="Bookman Old Style" w:cstheme="minorHAnsi"/>
              </w:rPr>
              <w:t>wki  10,Pozna</w:t>
            </w:r>
            <w:r w:rsidRPr="00086F01">
              <w:rPr>
                <w:rFonts w:eastAsia="Calibri" w:cstheme="minorHAnsi"/>
              </w:rPr>
              <w:t>ń</w:t>
            </w:r>
          </w:p>
          <w:p w14:paraId="6C1F72D5" w14:textId="77777777" w:rsidR="009D5D56" w:rsidRDefault="00ED1EA6" w:rsidP="006115A2">
            <w:pPr>
              <w:autoSpaceDE w:val="0"/>
              <w:snapToGrid w:val="0"/>
              <w:spacing w:after="0" w:line="360" w:lineRule="auto"/>
              <w:rPr>
                <w:rFonts w:eastAsia="Calibri" w:cstheme="minorHAnsi"/>
                <w:color w:val="000000"/>
              </w:rPr>
            </w:pPr>
            <w:r w:rsidRPr="00086F01">
              <w:rPr>
                <w:rFonts w:eastAsia="Calibri" w:cstheme="minorHAnsi"/>
              </w:rPr>
              <w:t xml:space="preserve">1.01.2013 i nadal </w:t>
            </w:r>
            <w:r w:rsidRPr="00086F01">
              <w:rPr>
                <w:rFonts w:eastAsia="Calibri" w:cstheme="minorHAnsi"/>
                <w:color w:val="000000"/>
              </w:rPr>
              <w:t>Wielkopolskie Samorządowe Centrum Kształcenia Zawodowego i Ustawicznego nr 2 w Poznaniu</w:t>
            </w:r>
          </w:p>
          <w:p w14:paraId="790AE3C6" w14:textId="7E1BA3A9" w:rsidR="00ED1EA6" w:rsidRPr="009D5D56" w:rsidRDefault="00ED1EA6" w:rsidP="006115A2">
            <w:pPr>
              <w:autoSpaceDE w:val="0"/>
              <w:snapToGrid w:val="0"/>
              <w:spacing w:after="0" w:line="360" w:lineRule="auto"/>
              <w:rPr>
                <w:rFonts w:eastAsia="Calibri" w:cstheme="minorHAnsi"/>
                <w:color w:val="000000"/>
              </w:rPr>
            </w:pPr>
            <w:r w:rsidRPr="00086F01">
              <w:rPr>
                <w:rFonts w:eastAsia="Calibri" w:cstheme="minorHAnsi"/>
              </w:rPr>
              <w:t xml:space="preserve">Prowadzenie przedmiotów: </w:t>
            </w:r>
            <w:r w:rsidR="009D5D56">
              <w:rPr>
                <w:rFonts w:eastAsia="Calibri" w:cstheme="minorHAnsi"/>
              </w:rPr>
              <w:t xml:space="preserve"> </w:t>
            </w:r>
            <w:r w:rsidRPr="00086F01">
              <w:rPr>
                <w:rFonts w:eastAsia="Calibri" w:cstheme="minorHAnsi"/>
              </w:rPr>
              <w:t>medycyna społeczna, podstawy psychopatologii,  rehabilitacja osób niepełnosprawnych, gerontologia,</w:t>
            </w:r>
            <w:r w:rsidRPr="00086F01">
              <w:rPr>
                <w:rFonts w:eastAsia="Bookman Old Style" w:cstheme="minorHAnsi"/>
              </w:rPr>
              <w:t xml:space="preserve"> zajęcia praktyczne w Klinice Psychiatrii dla Dorosłych , Klinice Psychiatrii Dzieci i Młodzieży, zajęć praktycznych w Warsztatach Terapii Zajęciowej, Środowiskowych Domach Samopomocy Oddziałach Dziennych </w:t>
            </w:r>
          </w:p>
          <w:p w14:paraId="34E3AA77" w14:textId="2ED97370" w:rsidR="00ED1EA6" w:rsidRPr="00086F01" w:rsidRDefault="00ED1EA6" w:rsidP="006115A2">
            <w:pPr>
              <w:autoSpaceDE w:val="0"/>
              <w:snapToGrid w:val="0"/>
              <w:spacing w:after="0" w:line="360" w:lineRule="auto"/>
              <w:rPr>
                <w:rFonts w:eastAsia="Bookman Old Style" w:cstheme="minorHAnsi"/>
              </w:rPr>
            </w:pPr>
            <w:r w:rsidRPr="00086F01">
              <w:rPr>
                <w:rFonts w:eastAsia="Bookman Old Style" w:cstheme="minorHAnsi"/>
              </w:rPr>
              <w:t>7.12.2003r – 2007</w:t>
            </w:r>
            <w:r w:rsidR="009D5D56">
              <w:rPr>
                <w:rFonts w:eastAsia="Bookman Old Style" w:cstheme="minorHAnsi"/>
              </w:rPr>
              <w:t xml:space="preserve"> </w:t>
            </w:r>
            <w:r w:rsidRPr="00086F01">
              <w:rPr>
                <w:rFonts w:eastAsia="Bookman Old Style" w:cstheme="minorHAnsi"/>
              </w:rPr>
              <w:t>Uniwersytet Medyczny  Wydzia</w:t>
            </w:r>
            <w:r w:rsidRPr="00086F01">
              <w:rPr>
                <w:rFonts w:eastAsia="Calibri" w:cstheme="minorHAnsi"/>
              </w:rPr>
              <w:t>ł</w:t>
            </w:r>
            <w:r w:rsidRPr="00086F01">
              <w:rPr>
                <w:rFonts w:eastAsia="Bookman Old Style" w:cstheme="minorHAnsi"/>
              </w:rPr>
              <w:t xml:space="preserve"> Nauk o  Zdrowiu,  Zak</w:t>
            </w:r>
            <w:r w:rsidRPr="00086F01">
              <w:rPr>
                <w:rFonts w:eastAsia="Calibri" w:cstheme="minorHAnsi"/>
              </w:rPr>
              <w:t>ł</w:t>
            </w:r>
            <w:r w:rsidRPr="00086F01">
              <w:rPr>
                <w:rFonts w:eastAsia="Bookman Old Style" w:cstheme="minorHAnsi"/>
              </w:rPr>
              <w:t>ad Piel</w:t>
            </w:r>
            <w:r w:rsidRPr="00086F01">
              <w:rPr>
                <w:rFonts w:eastAsia="Calibri" w:cstheme="minorHAnsi"/>
              </w:rPr>
              <w:t>ę</w:t>
            </w:r>
            <w:r w:rsidRPr="00086F01">
              <w:rPr>
                <w:rFonts w:eastAsia="Bookman Old Style" w:cstheme="minorHAnsi"/>
              </w:rPr>
              <w:t>gniarstwa Neurologicznego i Psychiatrycznego</w:t>
            </w:r>
            <w:r w:rsidR="009D5D56">
              <w:rPr>
                <w:rFonts w:eastAsia="Bookman Old Style" w:cstheme="minorHAnsi"/>
              </w:rPr>
              <w:t xml:space="preserve">  </w:t>
            </w:r>
            <w:r w:rsidRPr="00086F01">
              <w:rPr>
                <w:rFonts w:eastAsia="Bookman Old Style" w:cstheme="minorHAnsi"/>
              </w:rPr>
              <w:t xml:space="preserve">w Poznaniu  </w:t>
            </w:r>
            <w:r w:rsidRPr="00086F01">
              <w:rPr>
                <w:rFonts w:eastAsia="Calibri" w:cstheme="minorHAnsi"/>
              </w:rPr>
              <w:t>–</w:t>
            </w:r>
            <w:r w:rsidRPr="00086F01">
              <w:rPr>
                <w:rFonts w:eastAsia="Bookman Old Style" w:cstheme="minorHAnsi"/>
              </w:rPr>
              <w:t xml:space="preserve"> na stanowisku asystenta</w:t>
            </w:r>
          </w:p>
          <w:p w14:paraId="2DEDEB44" w14:textId="4653EDD1" w:rsidR="00064C30" w:rsidRPr="00086F01" w:rsidRDefault="00ED1EA6" w:rsidP="006115A2">
            <w:pPr>
              <w:spacing w:after="0" w:line="360" w:lineRule="auto"/>
              <w:rPr>
                <w:rFonts w:cstheme="minorHAnsi"/>
              </w:rPr>
            </w:pPr>
            <w:r w:rsidRPr="00086F01">
              <w:rPr>
                <w:rFonts w:eastAsia="Bookman Old Style" w:cstheme="minorHAnsi"/>
              </w:rPr>
              <w:t>Prowadzenie przedmiotów : komunikowanie z  pacjentem, piel</w:t>
            </w:r>
            <w:r w:rsidRPr="00086F01">
              <w:rPr>
                <w:rFonts w:eastAsia="Calibri" w:cstheme="minorHAnsi"/>
              </w:rPr>
              <w:t>ę</w:t>
            </w:r>
            <w:r w:rsidRPr="00086F01">
              <w:rPr>
                <w:rFonts w:eastAsia="Bookman Old Style" w:cstheme="minorHAnsi"/>
              </w:rPr>
              <w:t xml:space="preserve">gniarstwo psychiatryczne, zdrowie psychiczne,  środowiskowa  opieka psychiatryczna, zajęcia praktyczne, wykłady, ćwiczenia w Klinice Psychiatrii dla Dorosłych , Klinice Psychiatrii Dzieci i Młodzieży, zajęć praktycznych w Warsztatach Terapii Zajęciowej, Środowiskowych Domach Samopomocy Oddziałach Dziennych </w:t>
            </w:r>
          </w:p>
        </w:tc>
      </w:tr>
    </w:tbl>
    <w:p w14:paraId="695FCA22" w14:textId="77777777" w:rsidR="00004406" w:rsidRPr="00086F01" w:rsidRDefault="00004406">
      <w:pPr>
        <w:rPr>
          <w:rFonts w:cstheme="minorHAnsi"/>
        </w:rPr>
      </w:pPr>
    </w:p>
    <w:sectPr w:rsidR="00004406" w:rsidRPr="00086F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8284C1A"/>
    <w:multiLevelType w:val="hybridMultilevel"/>
    <w:tmpl w:val="725CB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E14D3C"/>
    <w:multiLevelType w:val="hybridMultilevel"/>
    <w:tmpl w:val="656EC3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D4A4751"/>
    <w:multiLevelType w:val="hybridMultilevel"/>
    <w:tmpl w:val="579C6F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56B"/>
    <w:rsid w:val="00004406"/>
    <w:rsid w:val="00064C30"/>
    <w:rsid w:val="00086F01"/>
    <w:rsid w:val="001E00AA"/>
    <w:rsid w:val="00303A0B"/>
    <w:rsid w:val="003A7E82"/>
    <w:rsid w:val="006115A2"/>
    <w:rsid w:val="008C5A76"/>
    <w:rsid w:val="008F5554"/>
    <w:rsid w:val="00920015"/>
    <w:rsid w:val="00980031"/>
    <w:rsid w:val="009D5D56"/>
    <w:rsid w:val="00AA05C7"/>
    <w:rsid w:val="00B5056B"/>
    <w:rsid w:val="00C93FCB"/>
    <w:rsid w:val="00CC0F4A"/>
    <w:rsid w:val="00D666F3"/>
    <w:rsid w:val="00E848F8"/>
    <w:rsid w:val="00ED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A64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3A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03A0B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03A0B"/>
    <w:rPr>
      <w:rFonts w:ascii="Arial" w:eastAsia="Times New Roman" w:hAnsi="Arial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3A7E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3A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03A0B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03A0B"/>
    <w:rPr>
      <w:rFonts w:ascii="Arial" w:eastAsia="Times New Roman" w:hAnsi="Arial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3A7E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911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Patrycja</cp:lastModifiedBy>
  <cp:revision>11</cp:revision>
  <dcterms:created xsi:type="dcterms:W3CDTF">2023-10-07T11:26:00Z</dcterms:created>
  <dcterms:modified xsi:type="dcterms:W3CDTF">2023-10-13T20:24:00Z</dcterms:modified>
</cp:coreProperties>
</file>