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79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B5056B" w:rsidRPr="00D24400" w14:paraId="6D72281D" w14:textId="77777777" w:rsidTr="00DC1780">
        <w:tc>
          <w:tcPr>
            <w:tcW w:w="8781" w:type="dxa"/>
          </w:tcPr>
          <w:p w14:paraId="607B18C5" w14:textId="2C5A542B" w:rsidR="00B5056B" w:rsidRPr="00D24400" w:rsidRDefault="006026E8" w:rsidP="00D24400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D24400">
              <w:rPr>
                <w:rFonts w:cstheme="minorHAnsi"/>
                <w:b/>
                <w:sz w:val="24"/>
                <w:szCs w:val="24"/>
              </w:rPr>
              <w:t>Artur Salamon</w:t>
            </w:r>
          </w:p>
        </w:tc>
      </w:tr>
      <w:tr w:rsidR="00B5056B" w:rsidRPr="00D24400" w14:paraId="0D9EF33A" w14:textId="77777777" w:rsidTr="00DC1780">
        <w:tc>
          <w:tcPr>
            <w:tcW w:w="8781" w:type="dxa"/>
          </w:tcPr>
          <w:p w14:paraId="4F79C59D" w14:textId="77777777" w:rsidR="00B5056B" w:rsidRPr="00D24400" w:rsidRDefault="00B5056B" w:rsidP="00D24400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D24400">
              <w:rPr>
                <w:rFonts w:cstheme="minorHAnsi"/>
                <w:b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D24400" w14:paraId="75B429E6" w14:textId="77777777" w:rsidTr="00DC1780">
        <w:trPr>
          <w:trHeight w:val="563"/>
        </w:trPr>
        <w:tc>
          <w:tcPr>
            <w:tcW w:w="8781" w:type="dxa"/>
          </w:tcPr>
          <w:p w14:paraId="109315B3" w14:textId="72D9F0A0" w:rsidR="00064C30" w:rsidRPr="00D24400" w:rsidRDefault="00FD5841" w:rsidP="00D24400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Doktor/d</w:t>
            </w:r>
            <w:r w:rsidR="00D24400">
              <w:rPr>
                <w:rFonts w:cstheme="minorHAnsi"/>
                <w:sz w:val="24"/>
                <w:szCs w:val="24"/>
              </w:rPr>
              <w:t>ziedzina nauk medycznych i nauk o zdrowiu</w:t>
            </w:r>
            <w:r>
              <w:rPr>
                <w:rFonts w:cstheme="minorHAnsi"/>
                <w:sz w:val="24"/>
                <w:szCs w:val="24"/>
              </w:rPr>
              <w:t>/d</w:t>
            </w:r>
            <w:r w:rsidR="00D24400">
              <w:rPr>
                <w:rFonts w:cstheme="minorHAnsi"/>
                <w:sz w:val="24"/>
                <w:szCs w:val="24"/>
              </w:rPr>
              <w:t>yscyplina naukowa nauki o kulturze fizycznej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="00D61724" w:rsidRPr="00D24400">
              <w:rPr>
                <w:rFonts w:cstheme="minorHAnsi"/>
                <w:sz w:val="24"/>
                <w:szCs w:val="24"/>
              </w:rPr>
              <w:t>rok uzyskania 2008</w:t>
            </w:r>
          </w:p>
        </w:tc>
      </w:tr>
      <w:tr w:rsidR="00B5056B" w:rsidRPr="00D24400" w14:paraId="087E0AAA" w14:textId="77777777" w:rsidTr="00DC1780">
        <w:trPr>
          <w:trHeight w:val="563"/>
        </w:trPr>
        <w:tc>
          <w:tcPr>
            <w:tcW w:w="8781" w:type="dxa"/>
          </w:tcPr>
          <w:p w14:paraId="1BB84D66" w14:textId="77777777" w:rsidR="00B5056B" w:rsidRPr="00D24400" w:rsidRDefault="00B5056B" w:rsidP="00D24400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D24400">
              <w:rPr>
                <w:rFonts w:cstheme="minorHAnsi"/>
                <w:b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5056B" w:rsidRPr="00D24400" w14:paraId="3F20B8C9" w14:textId="77777777" w:rsidTr="00DC1780">
        <w:trPr>
          <w:trHeight w:val="563"/>
        </w:trPr>
        <w:tc>
          <w:tcPr>
            <w:tcW w:w="8781" w:type="dxa"/>
          </w:tcPr>
          <w:p w14:paraId="499DA070" w14:textId="6647F025" w:rsidR="00064C30" w:rsidRPr="00D24400" w:rsidRDefault="00D61724" w:rsidP="00D24400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D24400">
              <w:rPr>
                <w:rFonts w:cstheme="minorHAnsi"/>
                <w:sz w:val="24"/>
                <w:szCs w:val="24"/>
              </w:rPr>
              <w:t>Promocja kultury fizycznej</w:t>
            </w:r>
            <w:r w:rsidR="00E02E0B">
              <w:rPr>
                <w:rFonts w:cstheme="minorHAnsi"/>
                <w:sz w:val="24"/>
                <w:szCs w:val="24"/>
              </w:rPr>
              <w:t xml:space="preserve">/s. niestacjonarne/15 </w:t>
            </w:r>
            <w:r w:rsidR="00FD5841">
              <w:rPr>
                <w:rFonts w:cstheme="minorHAnsi"/>
                <w:sz w:val="24"/>
                <w:szCs w:val="24"/>
              </w:rPr>
              <w:t xml:space="preserve">godz. </w:t>
            </w:r>
            <w:proofErr w:type="spellStart"/>
            <w:r w:rsidR="00FD5841">
              <w:rPr>
                <w:rFonts w:cstheme="minorHAnsi"/>
                <w:sz w:val="24"/>
                <w:szCs w:val="24"/>
              </w:rPr>
              <w:t>w</w:t>
            </w:r>
            <w:r w:rsidR="00F57571">
              <w:rPr>
                <w:rFonts w:cstheme="minorHAnsi"/>
                <w:sz w:val="24"/>
                <w:szCs w:val="24"/>
              </w:rPr>
              <w:t>ykł</w:t>
            </w:r>
            <w:proofErr w:type="spellEnd"/>
            <w:r w:rsidR="00F57571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5056B" w:rsidRPr="00D24400" w14:paraId="5C222E15" w14:textId="77777777" w:rsidTr="00DC1780">
        <w:tc>
          <w:tcPr>
            <w:tcW w:w="8781" w:type="dxa"/>
          </w:tcPr>
          <w:p w14:paraId="655DD786" w14:textId="77777777" w:rsidR="00B5056B" w:rsidRPr="00D24400" w:rsidRDefault="00B5056B" w:rsidP="00D24400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24400">
              <w:rPr>
                <w:rFonts w:cstheme="minorHAnsi"/>
                <w:b/>
                <w:sz w:val="24"/>
                <w:szCs w:val="24"/>
              </w:rPr>
              <w:t>Charakterystyka dorobku naukowego ze wskazaniem dziedzin nauki/sztuki</w:t>
            </w:r>
            <w:r w:rsidR="005D2145" w:rsidRPr="00D2440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24400">
              <w:rPr>
                <w:rFonts w:cstheme="minorHAnsi"/>
                <w:b/>
                <w:sz w:val="24"/>
                <w:szCs w:val="24"/>
              </w:rPr>
              <w:t>oraz dyscypliny/dyscyplin naukowych/artystycznych, w której/których dorobek się mieści (do 600 znaków) oraz wykaz co najwyżej 10 najważniejszych osiągnięć naukowych/artystycznych ze szczególnym uwzględnieniem ostatnich 6 lat,</w:t>
            </w:r>
            <w:r w:rsidR="005D2145" w:rsidRPr="00D2440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24400">
              <w:rPr>
                <w:rFonts w:cstheme="minorHAnsi"/>
                <w:b/>
                <w:sz w:val="24"/>
                <w:szCs w:val="24"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FD5841" w14:paraId="0F0CA2CB" w14:textId="77777777" w:rsidTr="00DC1780">
        <w:trPr>
          <w:trHeight w:val="500"/>
        </w:trPr>
        <w:tc>
          <w:tcPr>
            <w:tcW w:w="8781" w:type="dxa"/>
          </w:tcPr>
          <w:p w14:paraId="264EC5E1" w14:textId="3FCC0D3E" w:rsidR="00B5056B" w:rsidRPr="00D24400" w:rsidRDefault="00D61724" w:rsidP="00D2440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D24400">
              <w:rPr>
                <w:rFonts w:cstheme="minorHAnsi"/>
                <w:sz w:val="24"/>
                <w:szCs w:val="24"/>
              </w:rPr>
              <w:t xml:space="preserve">Dorobek naukowy obejmuje </w:t>
            </w:r>
            <w:r w:rsidR="007A34CF">
              <w:rPr>
                <w:rFonts w:cstheme="minorHAnsi"/>
                <w:sz w:val="24"/>
                <w:szCs w:val="24"/>
              </w:rPr>
              <w:t>dziedzinę nauk medycznych i nauk o zdrowiu oraz dyscyplinę nauki o kulturze fizycznej. Zainteresowania naukowe obejmują</w:t>
            </w:r>
            <w:bookmarkStart w:id="0" w:name="_GoBack"/>
            <w:bookmarkEnd w:id="0"/>
            <w:r w:rsidRPr="00D24400">
              <w:rPr>
                <w:rFonts w:cstheme="minorHAnsi"/>
                <w:sz w:val="24"/>
                <w:szCs w:val="24"/>
              </w:rPr>
              <w:t xml:space="preserve"> w szczególności: zagadnienia dotyczące aktywności fizycznej w różnych okresach ontogenezy, zdolności motorycznych ze szczególnym zwróceniem uwagi na sterowanie ruchem człowieka.</w:t>
            </w:r>
          </w:p>
          <w:p w14:paraId="7279FF29" w14:textId="4BDA4F6A" w:rsidR="00D61724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D24400">
              <w:rPr>
                <w:rFonts w:cstheme="minorHAnsi"/>
                <w:sz w:val="24"/>
                <w:szCs w:val="24"/>
                <w:lang w:val="en-US"/>
              </w:rPr>
              <w:t>W</w:t>
            </w:r>
            <w:r w:rsidR="00D24400">
              <w:rPr>
                <w:rFonts w:cstheme="minorHAnsi"/>
                <w:sz w:val="24"/>
                <w:szCs w:val="24"/>
                <w:lang w:val="en-US"/>
              </w:rPr>
              <w:t>ykaz</w:t>
            </w:r>
            <w:proofErr w:type="spellEnd"/>
            <w:r w:rsidR="00D244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4400">
              <w:rPr>
                <w:rFonts w:cstheme="minorHAnsi"/>
                <w:sz w:val="24"/>
                <w:szCs w:val="24"/>
                <w:lang w:val="en-US"/>
              </w:rPr>
              <w:t>najważniejszych</w:t>
            </w:r>
            <w:proofErr w:type="spellEnd"/>
            <w:r w:rsidR="00D244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24400">
              <w:rPr>
                <w:rFonts w:cstheme="minorHAnsi"/>
                <w:sz w:val="24"/>
                <w:szCs w:val="24"/>
                <w:lang w:val="en-US"/>
              </w:rPr>
              <w:t>publikacji</w:t>
            </w:r>
            <w:proofErr w:type="spellEnd"/>
            <w:r w:rsidR="00D244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Stemplewski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Maciaszek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Tomczak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  <w:lang w:val="en-US"/>
              </w:rPr>
              <w:t>Effect of moderate physical exercise on postural control among 65-74 years old men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“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Archives of Gerontology and Geriatrics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”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2012 nr 54 ( 3)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, s.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279-283.</w:t>
            </w:r>
          </w:p>
          <w:p w14:paraId="4D3EAE8C" w14:textId="77777777" w:rsidR="00D61724" w:rsidRPr="00D24400" w:rsidRDefault="00D61724" w:rsidP="00D24400">
            <w:pPr>
              <w:spacing w:after="0" w:line="360" w:lineRule="auto"/>
              <w:ind w:left="284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</w:p>
          <w:p w14:paraId="78BB04DA" w14:textId="77777777" w:rsidR="00D61724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Z.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Maćkowiak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  <w:lang w:val="en-US"/>
              </w:rPr>
              <w:t xml:space="preserve">The Effect of Sensorimotor Training on the </w:t>
            </w:r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  <w:lang w:val="en-US"/>
              </w:rPr>
              <w:lastRenderedPageBreak/>
              <w:t>Postural Stability of Visually Impaired Women Over 50 Years of Age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, “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Journal of Women &amp; Aging” 2015 nr 27 ( 1), s. 68-80</w:t>
            </w:r>
          </w:p>
          <w:p w14:paraId="18AED6F3" w14:textId="793C3753" w:rsidR="00D61724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D24400">
              <w:rPr>
                <w:rFonts w:cstheme="minorHAnsi"/>
                <w:sz w:val="24"/>
                <w:szCs w:val="24"/>
                <w:lang w:val="en-US"/>
              </w:rPr>
              <w:t>130.</w:t>
            </w:r>
          </w:p>
          <w:p w14:paraId="6534710D" w14:textId="162375C6" w:rsidR="00D61724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</w:pPr>
            <w:r w:rsidRPr="00D24400"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 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Szeklicki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Maciaszek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Stemplewski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,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  <w:lang w:val="en-US"/>
              </w:rPr>
              <w:t>Correlations between habitual physical activity and self-perceived functional fitness, self-sufficiency fitness and health among men over 60 years old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“Human Movement” 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2013 nr 14 ( 1)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, s.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7-34.</w:t>
            </w:r>
          </w:p>
          <w:p w14:paraId="1F4E9B17" w14:textId="6969E1E7" w:rsidR="00D61724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 xml:space="preserve">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>Stemplewski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 xml:space="preserve">, A. Salamon, </w:t>
            </w:r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Body </w:t>
            </w:r>
            <w:proofErr w:type="spellStart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>balance</w:t>
            </w:r>
            <w:proofErr w:type="spellEnd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>falls</w:t>
            </w:r>
            <w:proofErr w:type="spellEnd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>their</w:t>
            </w:r>
            <w:proofErr w:type="spellEnd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>causes</w:t>
            </w:r>
            <w:proofErr w:type="spellEnd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in the </w:t>
            </w:r>
            <w:proofErr w:type="spellStart"/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</w:rPr>
              <w:t>elderly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 xml:space="preserve">, [w:] </w:t>
            </w:r>
            <w:hyperlink r:id="rId5" w:history="1">
              <w:r w:rsidRPr="00D24400">
                <w:rPr>
                  <w:rStyle w:val="Hipercze"/>
                  <w:rFonts w:cstheme="minorHAnsi"/>
                  <w:i/>
                  <w:color w:val="000000" w:themeColor="text1"/>
                  <w:sz w:val="24"/>
                  <w:szCs w:val="24"/>
                </w:rPr>
                <w:t xml:space="preserve">Aktywność fizyczna w wieku starszym w badaniach naukowych (potrzeby i korzyści). </w:t>
              </w:r>
              <w:r w:rsidRPr="00D24400">
                <w:rPr>
                  <w:rStyle w:val="Hipercze"/>
                  <w:rFonts w:cstheme="minorHAnsi"/>
                  <w:i/>
                  <w:color w:val="000000" w:themeColor="text1"/>
                  <w:sz w:val="24"/>
                  <w:szCs w:val="24"/>
                  <w:lang w:val="en-US"/>
                </w:rPr>
                <w:t>Physical activity and ageing in research (needs and benefits)</w:t>
              </w:r>
            </w:hyperlink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pod red.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 xml:space="preserve">J. Maciaszka, 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>Szeklickiego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 xml:space="preserve"> i W. Osińskiego, Poznań 2012, s. 167-176.</w:t>
            </w:r>
          </w:p>
          <w:p w14:paraId="25A082C5" w14:textId="77777777" w:rsidR="00D61724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D5841">
              <w:rPr>
                <w:rFonts w:cstheme="minorHAnsi"/>
                <w:color w:val="000000" w:themeColor="text1"/>
                <w:sz w:val="24"/>
                <w:szCs w:val="24"/>
              </w:rPr>
              <w:t xml:space="preserve">Z. Maćkowiak, D. Sadowska, Salamon A.,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Selected</w:t>
            </w:r>
            <w:proofErr w:type="spellEnd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factors</w:t>
            </w:r>
            <w:proofErr w:type="spellEnd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affecting</w:t>
            </w:r>
            <w:proofErr w:type="spellEnd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the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postural</w:t>
            </w:r>
            <w:proofErr w:type="spellEnd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stability</w:t>
            </w:r>
            <w:proofErr w:type="spellEnd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visually</w:t>
            </w:r>
            <w:proofErr w:type="spellEnd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impaired</w:t>
            </w:r>
            <w:proofErr w:type="spellEnd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5841">
              <w:rPr>
                <w:rFonts w:cstheme="minorHAnsi"/>
                <w:i/>
                <w:color w:val="000000" w:themeColor="text1"/>
                <w:sz w:val="24"/>
                <w:szCs w:val="24"/>
              </w:rPr>
              <w:t>people</w:t>
            </w:r>
            <w:proofErr w:type="spellEnd"/>
            <w:r w:rsidRPr="00FD5841">
              <w:rPr>
                <w:rFonts w:cstheme="minorHAnsi"/>
                <w:bCs/>
                <w:i/>
                <w:color w:val="000000" w:themeColor="text1"/>
                <w:sz w:val="24"/>
                <w:szCs w:val="24"/>
              </w:rPr>
              <w:t>,</w:t>
            </w:r>
            <w:r w:rsidRPr="00FD5841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[w:] </w:t>
            </w:r>
            <w:hyperlink r:id="rId6" w:history="1">
              <w:r w:rsidRPr="00FD5841">
                <w:rPr>
                  <w:rStyle w:val="Hipercze"/>
                  <w:rFonts w:cstheme="minorHAnsi"/>
                  <w:bCs/>
                  <w:color w:val="000000" w:themeColor="text1"/>
                  <w:sz w:val="24"/>
                  <w:szCs w:val="24"/>
                </w:rPr>
                <w:t xml:space="preserve">Doktorant a innowacyjność podejmowanych tematów badań. </w:t>
              </w:r>
              <w:r w:rsidRPr="00D24400">
                <w:rPr>
                  <w:rStyle w:val="Hipercze"/>
                  <w:rFonts w:cstheme="minorHAnsi"/>
                  <w:bCs/>
                  <w:color w:val="000000" w:themeColor="text1"/>
                  <w:sz w:val="24"/>
                  <w:szCs w:val="24"/>
                </w:rPr>
                <w:t>Cz. 3: Nauki humanistyczne i społeczno-ekonomiczne</w:t>
              </w:r>
            </w:hyperlink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, pod red. M. Kuczery,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>Kraków 2011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, s.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</w:rPr>
              <w:t>278-284</w:t>
            </w:r>
          </w:p>
          <w:p w14:paraId="1A97317A" w14:textId="1E0C44DE" w:rsidR="00D61724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Stemplewski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Maciaszek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Szeklicki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  <w:lang w:val="en-US"/>
              </w:rPr>
              <w:t xml:space="preserve">Effects of moderate physical effort on postural stability among elderly man. </w:t>
            </w: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EGREPA 2010 Conference "seniors in the 21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 century-physical activity a tool for health, fitness and social integration", Prague, September 23-25, 2010; “Review of Aging and Physical Activity” 2010, nr 7 ( 1) (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streszczenie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6089519B" w14:textId="37201058" w:rsidR="00064C30" w:rsidRPr="00D24400" w:rsidRDefault="00D61724" w:rsidP="00D24400">
            <w:pPr>
              <w:spacing w:after="0" w:line="360" w:lineRule="auto"/>
              <w:ind w:left="284"/>
              <w:jc w:val="both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Szeklicki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Stemplewski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Maciaszek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D24400">
              <w:rPr>
                <w:rFonts w:cstheme="minorHAnsi"/>
                <w:i/>
                <w:color w:val="000000" w:themeColor="text1"/>
                <w:sz w:val="24"/>
                <w:szCs w:val="24"/>
                <w:lang w:val="en-US"/>
              </w:rPr>
              <w:t>Habitual physical activity and perceived functional and self-sufficiency fitness as predictors of postural stability among elderly men fallers and non-fallers</w:t>
            </w:r>
            <w:r w:rsidRPr="00D24400">
              <w:rPr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7" w:history="1">
              <w:r w:rsidRPr="00D24400">
                <w:rPr>
                  <w:rStyle w:val="Hipercze"/>
                  <w:rFonts w:cstheme="minorHAnsi"/>
                  <w:bCs/>
                  <w:color w:val="000000" w:themeColor="text1"/>
                  <w:sz w:val="24"/>
                  <w:szCs w:val="24"/>
                  <w:lang w:val="en-US"/>
                </w:rPr>
                <w:t xml:space="preserve">Sport Science where the cultures meet. 15th ECSS Congress, 23-26 </w:t>
              </w:r>
              <w:proofErr w:type="spellStart"/>
              <w:r w:rsidRPr="00D24400">
                <w:rPr>
                  <w:rStyle w:val="Hipercze"/>
                  <w:rFonts w:cstheme="minorHAnsi"/>
                  <w:bCs/>
                  <w:color w:val="000000" w:themeColor="text1"/>
                  <w:sz w:val="24"/>
                  <w:szCs w:val="24"/>
                  <w:lang w:val="en-US"/>
                </w:rPr>
                <w:t>june</w:t>
              </w:r>
              <w:proofErr w:type="spellEnd"/>
              <w:r w:rsidRPr="00D24400">
                <w:rPr>
                  <w:rStyle w:val="Hipercze"/>
                  <w:rFonts w:cstheme="minorHAnsi"/>
                  <w:bCs/>
                  <w:color w:val="000000" w:themeColor="text1"/>
                  <w:sz w:val="24"/>
                  <w:szCs w:val="24"/>
                  <w:lang w:val="en-US"/>
                </w:rPr>
                <w:t xml:space="preserve"> 2010, Antalya-Turkey. Book of abstracts</w:t>
              </w:r>
            </w:hyperlink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, Antalya-Turkey, European College of Sport Science, 2010 (</w:t>
            </w:r>
            <w:proofErr w:type="spellStart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streszczenie</w:t>
            </w:r>
            <w:proofErr w:type="spellEnd"/>
            <w:r w:rsidRPr="00D24400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</w:p>
        </w:tc>
      </w:tr>
      <w:tr w:rsidR="00B5056B" w:rsidRPr="00D24400" w14:paraId="64D8BA9E" w14:textId="77777777" w:rsidTr="00DC1780">
        <w:tc>
          <w:tcPr>
            <w:tcW w:w="8781" w:type="dxa"/>
          </w:tcPr>
          <w:p w14:paraId="72CE0668" w14:textId="77777777" w:rsidR="00B5056B" w:rsidRPr="00D24400" w:rsidRDefault="00B5056B" w:rsidP="00D24400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24400">
              <w:rPr>
                <w:rFonts w:cstheme="minorHAnsi"/>
                <w:b/>
                <w:sz w:val="24"/>
                <w:szCs w:val="24"/>
              </w:rPr>
              <w:lastRenderedPageBreak/>
              <w:t xml:space="preserve"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beneficjentem Diamentowego Grantu, </w:t>
            </w:r>
            <w:r w:rsidRPr="00D24400">
              <w:rPr>
                <w:rFonts w:cstheme="minorHAnsi"/>
                <w:b/>
                <w:sz w:val="24"/>
                <w:szCs w:val="24"/>
              </w:rPr>
              <w:lastRenderedPageBreak/>
              <w:t>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D24400" w14:paraId="00FA712F" w14:textId="77777777" w:rsidTr="00DC1780">
        <w:trPr>
          <w:trHeight w:val="509"/>
        </w:trPr>
        <w:tc>
          <w:tcPr>
            <w:tcW w:w="8781" w:type="dxa"/>
          </w:tcPr>
          <w:p w14:paraId="378B95B1" w14:textId="2D707BEA" w:rsidR="00064C30" w:rsidRPr="00D24400" w:rsidRDefault="00D61724" w:rsidP="00D24400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D24400">
              <w:rPr>
                <w:rFonts w:cstheme="minorHAnsi"/>
                <w:sz w:val="24"/>
                <w:szCs w:val="24"/>
              </w:rPr>
              <w:lastRenderedPageBreak/>
              <w:t>Doświadczenie dydaktyczne oparte jest o prowadzenie zajęć dydaktycznych z zakresu nauk o kulturze fizycznej.</w:t>
            </w:r>
          </w:p>
        </w:tc>
      </w:tr>
      <w:tr w:rsidR="00B5056B" w:rsidRPr="00D24400" w14:paraId="59216B6E" w14:textId="77777777" w:rsidTr="00DC1780">
        <w:trPr>
          <w:trHeight w:val="509"/>
        </w:trPr>
        <w:tc>
          <w:tcPr>
            <w:tcW w:w="8781" w:type="dxa"/>
          </w:tcPr>
          <w:p w14:paraId="22D4CF4C" w14:textId="77777777" w:rsidR="00B5056B" w:rsidRPr="00D24400" w:rsidRDefault="00B5056B" w:rsidP="00D24400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D24400">
              <w:rPr>
                <w:rFonts w:cstheme="minorHAnsi"/>
                <w:sz w:val="24"/>
                <w:szCs w:val="24"/>
              </w:rPr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D24400" w14:paraId="731CA167" w14:textId="77777777" w:rsidTr="00DC1780">
        <w:trPr>
          <w:trHeight w:val="509"/>
        </w:trPr>
        <w:tc>
          <w:tcPr>
            <w:tcW w:w="8781" w:type="dxa"/>
          </w:tcPr>
          <w:p w14:paraId="570EF011" w14:textId="343E21B0" w:rsidR="00064C30" w:rsidRPr="00D24400" w:rsidRDefault="00D24400" w:rsidP="00D24400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</w:t>
            </w:r>
          </w:p>
        </w:tc>
      </w:tr>
    </w:tbl>
    <w:p w14:paraId="2C68D578" w14:textId="77777777" w:rsidR="00A8457A" w:rsidRDefault="00A8457A"/>
    <w:sectPr w:rsidR="00A84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64C30"/>
    <w:rsid w:val="001E00AA"/>
    <w:rsid w:val="0029620C"/>
    <w:rsid w:val="005D2145"/>
    <w:rsid w:val="006026E8"/>
    <w:rsid w:val="007A34CF"/>
    <w:rsid w:val="00980031"/>
    <w:rsid w:val="00A8457A"/>
    <w:rsid w:val="00B5056B"/>
    <w:rsid w:val="00CC0F4A"/>
    <w:rsid w:val="00D24400"/>
    <w:rsid w:val="00D61724"/>
    <w:rsid w:val="00E02E0B"/>
    <w:rsid w:val="00F57571"/>
    <w:rsid w:val="00FD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E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617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617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lio.awf.poznan.pl/cgi-bin/expertus3.cg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lio.awf.poznan.pl/cgi-bin/expertus3.cgi" TargetMode="External"/><Relationship Id="rId5" Type="http://schemas.openxmlformats.org/officeDocument/2006/relationships/hyperlink" Target="http://klio.awf.poznan.pl/cgi-bin/expertus3.cg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6</cp:revision>
  <dcterms:created xsi:type="dcterms:W3CDTF">2023-10-11T08:21:00Z</dcterms:created>
  <dcterms:modified xsi:type="dcterms:W3CDTF">2023-10-13T22:09:00Z</dcterms:modified>
</cp:coreProperties>
</file>