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99C" w:rsidRPr="00002673" w:rsidRDefault="00BC699C" w:rsidP="00BC699C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  <w:r w:rsidRPr="00002673">
        <w:rPr>
          <w:rFonts w:asciiTheme="majorHAnsi" w:hAnsiTheme="majorHAnsi" w:cstheme="majorHAnsi"/>
          <w:b/>
          <w:color w:val="000000" w:themeColor="text1"/>
        </w:rPr>
        <w:t>WYDZIAŁ NAUK SPOŁECZNYCH</w:t>
      </w:r>
      <w:r w:rsidRPr="00002673">
        <w:rPr>
          <w:rFonts w:asciiTheme="majorHAnsi" w:hAnsiTheme="majorHAnsi" w:cstheme="majorHAnsi"/>
          <w:b/>
          <w:color w:val="000000" w:themeColor="text1"/>
        </w:rPr>
        <w:br/>
        <w:t xml:space="preserve">kierunek </w:t>
      </w:r>
      <w:r w:rsidRPr="00002673">
        <w:rPr>
          <w:rFonts w:asciiTheme="majorHAnsi" w:hAnsiTheme="majorHAnsi" w:cstheme="majorHAnsi"/>
          <w:b/>
          <w:i/>
          <w:color w:val="000000" w:themeColor="text1"/>
        </w:rPr>
        <w:t xml:space="preserve">PSYCHOLOGIA </w:t>
      </w:r>
    </w:p>
    <w:p w:rsidR="00BC699C" w:rsidRPr="00002673" w:rsidRDefault="00BC699C" w:rsidP="00BC699C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  <w:u w:val="single"/>
        </w:rPr>
      </w:pPr>
      <w:r w:rsidRPr="00002673">
        <w:rPr>
          <w:rFonts w:asciiTheme="majorHAnsi" w:hAnsiTheme="majorHAnsi" w:cstheme="majorHAnsi"/>
          <w:b/>
          <w:color w:val="000000" w:themeColor="text1"/>
          <w:u w:val="single"/>
        </w:rPr>
        <w:t>studia jednolite magisterskie</w:t>
      </w:r>
    </w:p>
    <w:p w:rsidR="00BC699C" w:rsidRPr="00002673" w:rsidRDefault="00BC699C" w:rsidP="00BC699C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  <w:r w:rsidRPr="00002673">
        <w:rPr>
          <w:rFonts w:asciiTheme="majorHAnsi" w:hAnsiTheme="majorHAnsi" w:cstheme="majorHAnsi"/>
          <w:b/>
          <w:color w:val="000000" w:themeColor="text1"/>
        </w:rPr>
        <w:t>o profilu praktycznym</w:t>
      </w:r>
    </w:p>
    <w:p w:rsidR="00BC699C" w:rsidRPr="00002673" w:rsidRDefault="00BC699C" w:rsidP="00BC699C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  <w:color w:val="000000" w:themeColor="text1"/>
        </w:rPr>
      </w:pPr>
      <w:r w:rsidRPr="00002673">
        <w:rPr>
          <w:rFonts w:asciiTheme="majorHAnsi" w:hAnsiTheme="majorHAnsi" w:cstheme="majorHAnsi"/>
          <w:b/>
          <w:color w:val="000000" w:themeColor="text1"/>
        </w:rPr>
        <w:tab/>
      </w:r>
    </w:p>
    <w:p w:rsidR="00BC699C" w:rsidRPr="00002673" w:rsidRDefault="00BC699C" w:rsidP="00BC699C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  <w:r w:rsidRPr="00002673">
        <w:rPr>
          <w:rFonts w:asciiTheme="majorHAnsi" w:hAnsiTheme="majorHAnsi" w:cstheme="majorHAnsi"/>
          <w:b/>
          <w:color w:val="000000" w:themeColor="text1"/>
        </w:rPr>
        <w:t>HARMONOGRAM SZCZEGÓŁOWYCH TREŚCI PROGRAMOWYCH</w:t>
      </w:r>
    </w:p>
    <w:p w:rsidR="00BC699C" w:rsidRPr="00002673" w:rsidRDefault="00BC699C" w:rsidP="00BC699C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  <w:r w:rsidRPr="00002673">
        <w:rPr>
          <w:rFonts w:asciiTheme="majorHAnsi" w:hAnsiTheme="majorHAnsi" w:cstheme="majorHAnsi"/>
          <w:b/>
          <w:color w:val="000000" w:themeColor="text1"/>
        </w:rPr>
        <w:t xml:space="preserve"> POZWALAJĄCYCH NA UZYSKANIE  EFEKTÓW UCZENIA SIĘ</w:t>
      </w:r>
    </w:p>
    <w:p w:rsidR="00BC699C" w:rsidRPr="00002673" w:rsidRDefault="00BC699C" w:rsidP="00BC699C">
      <w:pPr>
        <w:ind w:left="0" w:hanging="2"/>
        <w:jc w:val="center"/>
        <w:rPr>
          <w:rFonts w:asciiTheme="majorHAnsi" w:hAnsiTheme="majorHAnsi" w:cstheme="majorHAnsi"/>
          <w:b/>
          <w:color w:val="000000" w:themeColor="text1"/>
        </w:rPr>
      </w:pPr>
    </w:p>
    <w:p w:rsidR="001747FB" w:rsidRPr="00002673" w:rsidRDefault="001747FB">
      <w:pPr>
        <w:ind w:left="0" w:hanging="2"/>
        <w:jc w:val="center"/>
        <w:rPr>
          <w:rFonts w:asciiTheme="majorHAnsi" w:eastAsia="Calibri" w:hAnsiTheme="majorHAnsi" w:cstheme="majorHAnsi"/>
          <w:b/>
          <w:color w:val="000000" w:themeColor="text1"/>
        </w:rPr>
      </w:pPr>
    </w:p>
    <w:p w:rsidR="001747FB" w:rsidRPr="00002673" w:rsidRDefault="001747FB">
      <w:pPr>
        <w:ind w:left="0" w:hanging="2"/>
        <w:jc w:val="center"/>
        <w:rPr>
          <w:rFonts w:asciiTheme="majorHAnsi" w:eastAsia="Calibri" w:hAnsiTheme="majorHAnsi" w:cstheme="majorHAnsi"/>
          <w:b/>
          <w:color w:val="000000" w:themeColor="text1"/>
        </w:rPr>
      </w:pPr>
    </w:p>
    <w:p w:rsidR="001747FB" w:rsidRPr="00002673" w:rsidRDefault="00002673">
      <w:pPr>
        <w:spacing w:line="360" w:lineRule="auto"/>
        <w:ind w:left="0" w:hanging="2"/>
        <w:rPr>
          <w:rFonts w:asciiTheme="majorHAnsi" w:hAnsiTheme="majorHAnsi" w:cstheme="majorHAnsi"/>
          <w:color w:val="000000" w:themeColor="text1"/>
        </w:rPr>
      </w:pPr>
      <w:r w:rsidRPr="00002673">
        <w:rPr>
          <w:rFonts w:asciiTheme="majorHAnsi" w:eastAsia="Calibri" w:hAnsiTheme="majorHAnsi" w:cstheme="majorHAnsi"/>
          <w:b/>
          <w:color w:val="000000" w:themeColor="text1"/>
          <w:u w:val="single"/>
        </w:rPr>
        <w:t>Informacje ogólne</w:t>
      </w: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8"/>
        <w:tblW w:w="1004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983"/>
        <w:gridCol w:w="992"/>
        <w:gridCol w:w="982"/>
      </w:tblGrid>
      <w:tr w:rsidR="00002673" w:rsidRPr="00002673">
        <w:trPr>
          <w:trHeight w:val="856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747FB" w:rsidRPr="00002673" w:rsidRDefault="00002673">
            <w:pPr>
              <w:ind w:left="1" w:hanging="3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 xml:space="preserve">Nazwa zajęć: </w:t>
            </w: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8"/>
                <w:szCs w:val="28"/>
              </w:rPr>
              <w:t>Polityka społeczna z elementami pracy socjalnej</w:t>
            </w:r>
          </w:p>
          <w:p w:rsidR="001747FB" w:rsidRPr="00002673" w:rsidRDefault="001747FB">
            <w:pPr>
              <w:ind w:left="1" w:hanging="3"/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</w:pPr>
          </w:p>
        </w:tc>
      </w:tr>
      <w:tr w:rsidR="00002673" w:rsidRPr="00002673">
        <w:trPr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1. Kod zajęć: PSYCH-JSM_II_3_24</w:t>
            </w:r>
          </w:p>
        </w:tc>
        <w:tc>
          <w:tcPr>
            <w:tcW w:w="4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2. Liczba punktów ECTS: 4</w:t>
            </w:r>
          </w:p>
        </w:tc>
      </w:tr>
      <w:tr w:rsidR="00002673" w:rsidRPr="00002673" w:rsidTr="00BC699C">
        <w:trPr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BC699C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7. Liczba godzin: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ogółem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wykłady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ćwiczenia</w:t>
            </w: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/inne akt.</w:t>
            </w:r>
          </w:p>
        </w:tc>
      </w:tr>
      <w:tr w:rsidR="00002673" w:rsidRPr="00002673" w:rsidTr="00BC699C">
        <w:trPr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 w:rsidP="00BC699C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 xml:space="preserve">4. Grupa </w:t>
            </w:r>
            <w:r w:rsidR="00BC699C"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zajęć: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ogólnych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8. Studia stacjonarne: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002673" w:rsidRPr="00002673" w:rsidTr="00BC699C">
        <w:trPr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II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9. Studia niestacjonarne: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002673" w:rsidRPr="00002673">
        <w:trPr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3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10. Poziom studiów:</w:t>
            </w:r>
          </w:p>
        </w:tc>
        <w:tc>
          <w:tcPr>
            <w:tcW w:w="2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BC699C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Jednolite Studia Magisterskie</w:t>
            </w:r>
          </w:p>
        </w:tc>
      </w:tr>
      <w:tr w:rsidR="00002673" w:rsidRPr="00002673">
        <w:trPr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1747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002673" w:rsidRPr="00002673">
        <w:trPr>
          <w:trHeight w:val="144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747FB" w:rsidRPr="00002673" w:rsidRDefault="00002673">
            <w:pPr>
              <w:shd w:val="clear" w:color="auto" w:fill="C0C0C0"/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Osoba prowadząca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8"/>
                <w:szCs w:val="28"/>
              </w:rPr>
              <w:t xml:space="preserve"> 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(imię nazwisko, tytuł/stopień naukowy):</w:t>
            </w:r>
          </w:p>
          <w:p w:rsidR="001747FB" w:rsidRPr="00002673" w:rsidRDefault="00DB056F">
            <w:pPr>
              <w:shd w:val="clear" w:color="auto" w:fill="C0C0C0"/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>
              <w:rPr>
                <w:rFonts w:asciiTheme="majorHAnsi" w:eastAsia="Calibri" w:hAnsiTheme="majorHAnsi" w:cstheme="majorHAnsi"/>
                <w:color w:val="000000" w:themeColor="text1"/>
              </w:rPr>
              <w:t>Gierwazik</w:t>
            </w:r>
            <w:proofErr w:type="spellEnd"/>
            <w:r>
              <w:rPr>
                <w:rFonts w:asciiTheme="majorHAnsi" w:eastAsia="Calibri" w:hAnsiTheme="majorHAnsi" w:cstheme="majorHAnsi"/>
                <w:color w:val="000000" w:themeColor="text1"/>
              </w:rPr>
              <w:t xml:space="preserve"> Małgorzata</w:t>
            </w:r>
            <w:r w:rsidR="00BC699C" w:rsidRPr="00002673">
              <w:rPr>
                <w:rFonts w:asciiTheme="majorHAnsi" w:eastAsia="Calibri" w:hAnsiTheme="majorHAnsi" w:cstheme="majorHAnsi"/>
                <w:color w:val="000000" w:themeColor="text1"/>
              </w:rPr>
              <w:t>, dr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002673" w:rsidRPr="00002673">
        <w:trPr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12. Język wykładowy:</w:t>
            </w:r>
          </w:p>
        </w:tc>
        <w:tc>
          <w:tcPr>
            <w:tcW w:w="3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BC699C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p</w:t>
            </w:r>
            <w:r w:rsidR="00002673"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olski</w:t>
            </w:r>
          </w:p>
        </w:tc>
      </w:tr>
    </w:tbl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1747FB" w:rsidRPr="00002673" w:rsidRDefault="00002673">
      <w:pPr>
        <w:ind w:left="0" w:hanging="2"/>
        <w:jc w:val="both"/>
        <w:rPr>
          <w:rFonts w:asciiTheme="majorHAnsi" w:hAnsiTheme="majorHAnsi" w:cstheme="majorHAnsi"/>
          <w:color w:val="000000" w:themeColor="text1"/>
        </w:rPr>
      </w:pPr>
      <w:r w:rsidRPr="00002673">
        <w:rPr>
          <w:rFonts w:asciiTheme="majorHAnsi" w:eastAsia="Calibri" w:hAnsiTheme="majorHAnsi" w:cstheme="majorHAnsi"/>
          <w:b/>
          <w:color w:val="000000" w:themeColor="text1"/>
          <w:u w:val="single"/>
        </w:rPr>
        <w:t>Informacje szczegółowe</w:t>
      </w: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b/>
          <w:color w:val="000000" w:themeColor="text1"/>
          <w:u w:val="single"/>
        </w:rPr>
      </w:pPr>
    </w:p>
    <w:tbl>
      <w:tblPr>
        <w:tblStyle w:val="a9"/>
        <w:tblW w:w="1009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"/>
        <w:gridCol w:w="9349"/>
      </w:tblGrid>
      <w:tr w:rsidR="00002673" w:rsidRPr="00002673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  <w:p w:rsidR="001747FB" w:rsidRPr="00002673" w:rsidRDefault="00002673">
            <w:pPr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1.Cele zajęć:</w:t>
            </w:r>
          </w:p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</w:tc>
      </w:tr>
      <w:tr w:rsidR="00002673" w:rsidRPr="00002673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 1.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Zapoznanie studentów ze specyfiką polityki i psychologii społecznej w systemie nauk oraz  terminologią tych nauk i ich subdyscyplin.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002673" w:rsidRPr="00002673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 2.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lastRenderedPageBreak/>
              <w:t xml:space="preserve">Nabycie wiedzy z zakresu cyklu rozwoju człowieka w kontekście jego funkcjonowania społecznego i emocjonalnego. Przygotowanie do samodzielnej analizy zjawisk polityki społecznej w ich wymiarze etycznym. </w:t>
            </w:r>
          </w:p>
        </w:tc>
      </w:tr>
      <w:tr w:rsidR="00002673" w:rsidRPr="00002673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lastRenderedPageBreak/>
              <w:t>C 3.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Przygotowanie studenta do samodzielnej analizy procesów zachodzących wewnątrz grup społecznych, interakcji między nimi,  napięcia egzystencjalnego między potrzebami i możliwościami jednostki  oraz społeczeństwa.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002673" w:rsidRPr="00002673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 4.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Opanowanie wiedzy na temat globalnych uwarunkowań funkcjonowania  jednostki, rodziny i społeczeństwa.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002673" w:rsidRPr="00002673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 5.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Przygotowanie studenta do samodzielnej go interpretowania i wyjaśniania zjawisk psychospołecznych oraz motywów i strategii </w:t>
            </w:r>
            <w:proofErr w:type="spellStart"/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zachowań</w:t>
            </w:r>
            <w:proofErr w:type="spellEnd"/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 jednostki.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002673" w:rsidRPr="00002673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 6.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Zapoznanie studentów z różnymi perspektywami  teoretycznymi interpretacji </w:t>
            </w:r>
            <w:proofErr w:type="spellStart"/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zachowań</w:t>
            </w:r>
            <w:proofErr w:type="spellEnd"/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 xml:space="preserve"> grup społecznych i jednostek, w kontekście problemów polityki społecznej.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002673" w:rsidRPr="00002673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 7.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Przygotowanie studenta do projektowania działań pomocowych dla osób zagrożonych wykluczeniem i znajdujących się w trudnych sytuacjach życiowych.</w:t>
            </w:r>
          </w:p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</w:tbl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a"/>
        <w:tblW w:w="1009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002673" w:rsidRPr="00002673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  <w:p w:rsidR="001747FB" w:rsidRPr="00002673" w:rsidRDefault="00002673">
            <w:pPr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2. Wymagania wstępne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:</w:t>
            </w:r>
          </w:p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002673" w:rsidRPr="00002673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  <w:t>-</w:t>
            </w:r>
          </w:p>
          <w:p w:rsidR="001747FB" w:rsidRPr="00002673" w:rsidRDefault="001747FB" w:rsidP="00002673">
            <w:pPr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b"/>
        <w:tblW w:w="101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75"/>
        <w:gridCol w:w="4830"/>
        <w:gridCol w:w="1680"/>
        <w:gridCol w:w="240"/>
        <w:gridCol w:w="1503"/>
      </w:tblGrid>
      <w:tr w:rsidR="00002673" w:rsidRPr="00002673">
        <w:trPr>
          <w:trHeight w:val="732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1747FB" w:rsidRPr="00002673" w:rsidRDefault="00002673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16"/>
                <w:szCs w:val="16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</w:rPr>
              <w:t>3. Efekty UCZENIA SIĘ wybrane dla ZAJĘĆ</w:t>
            </w: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002673" w:rsidRPr="00002673">
        <w:trPr>
          <w:trHeight w:val="269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02673" w:rsidRPr="00002673">
        <w:trPr>
          <w:trHeight w:val="269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 xml:space="preserve">W zakresie wiedzy </w:t>
            </w:r>
          </w:p>
        </w:tc>
      </w:tr>
      <w:tr w:rsidR="00002673" w:rsidRPr="00002673">
        <w:trPr>
          <w:trHeight w:val="269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Symbol </w:t>
            </w:r>
          </w:p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efektu uczenia się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Opis założonego dla zajęć efektu uczenia się</w:t>
            </w:r>
          </w:p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  <w:sz w:val="20"/>
                <w:szCs w:val="20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002673"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efektu</w:t>
            </w:r>
          </w:p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Symbol</w:t>
            </w:r>
          </w:p>
          <w:p w:rsidR="00002673" w:rsidRPr="00002673" w:rsidRDefault="00002673" w:rsidP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K7_WK14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Posiada szeroką wiedzę dotyczącą funkcjonowania człowieka we współczesnym globalnym świecie. Zna i rozumie zależności i wzajemne powiązania środowiska, techniki i wielokulturowości oraz przewiduje ich możliwy wpływ na jednostkę.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Kolokwium pisemne/Test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C4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K7_WG08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Wnikliwie analizuje specyfikę funkcjonowania różnych środowisk i grup społecznych oraz procesy, jakie w nich zachodzą, oraz rozumie ich związek z jakością funkcjonowania jednostki.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Kolokwium pisemne/Test</w:t>
            </w:r>
          </w:p>
        </w:tc>
        <w:tc>
          <w:tcPr>
            <w:tcW w:w="17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C3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lastRenderedPageBreak/>
              <w:t>K7_WG01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Posiada pogłębioną wiedzę z zakresu genezy i miejsca polityki społecznej psychologii w systemie nauk.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Praca semestralna</w:t>
            </w:r>
          </w:p>
        </w:tc>
        <w:tc>
          <w:tcPr>
            <w:tcW w:w="17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C1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K7_WG02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Zna, rozumie i wyjaśnia terminologię używaną w psychologii, polityce społecznej oraz jej subdyscyplinach.</w:t>
            </w:r>
          </w:p>
          <w:p w:rsidR="001747FB" w:rsidRPr="00002673" w:rsidRDefault="001747FB" w:rsidP="00002673">
            <w:pP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Praca semestralna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C1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K7_WG07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Posiada pogłębioną i uporządkowaną wiedzę na temat rozwoju człowieka w cyklu życia w aspekcie biologicznym, psychologicznym oraz społecznym.</w:t>
            </w:r>
          </w:p>
          <w:p w:rsidR="001747FB" w:rsidRPr="00002673" w:rsidRDefault="001747FB" w:rsidP="00002673">
            <w:pP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Kolokwium pisemne/Test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C2</w:t>
            </w:r>
          </w:p>
        </w:tc>
      </w:tr>
      <w:tr w:rsidR="00002673" w:rsidRPr="00002673">
        <w:trPr>
          <w:trHeight w:val="30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  <w:highlight w:val="green"/>
              </w:rPr>
            </w:pPr>
          </w:p>
        </w:tc>
      </w:tr>
      <w:tr w:rsidR="00002673" w:rsidRPr="00002673">
        <w:trPr>
          <w:trHeight w:val="42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 xml:space="preserve">W zakresie umiejętności </w:t>
            </w:r>
          </w:p>
        </w:tc>
      </w:tr>
      <w:tr w:rsidR="00002673" w:rsidRPr="00002673">
        <w:trPr>
          <w:trHeight w:val="42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002673" w:rsidRPr="00002673">
        <w:trPr>
          <w:trHeight w:val="42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002673" w:rsidRPr="00596E33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96E3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umie i potrafi:)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K7_UW01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zachowań</w:t>
            </w:r>
            <w:proofErr w:type="spellEnd"/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 xml:space="preserve"> jednostki.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i/>
                <w:color w:val="000000" w:themeColor="text1"/>
              </w:rPr>
              <w:t>Dyskusja podczas wykładu/praca semestralna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>C5.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K7_UW02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 i społecznych.</w:t>
            </w:r>
          </w:p>
          <w:p w:rsidR="001747FB" w:rsidRPr="00002673" w:rsidRDefault="001747FB" w:rsidP="00002673">
            <w:pP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i/>
                <w:color w:val="000000" w:themeColor="text1"/>
              </w:rPr>
              <w:t>Dyskusja podczas wykładu/praca semestralna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>C3.</w:t>
            </w:r>
          </w:p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>C5.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K7_UK06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  <w:p w:rsidR="001747FB" w:rsidRPr="00002673" w:rsidRDefault="001747FB" w:rsidP="00002673">
            <w:pP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i/>
                <w:color w:val="000000" w:themeColor="text1"/>
              </w:rPr>
              <w:t>Praca semestralna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>C6.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K7_UO07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 w:rsidP="00002673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Posiada umiejętność projektowania działań profilaktycznych i pomocowych dla osób zagrożonych wykluczeniem społecznym i znajdujących się w trudnych sytuacjach życiowych.</w:t>
            </w:r>
          </w:p>
          <w:p w:rsidR="001747FB" w:rsidRPr="00002673" w:rsidRDefault="001747FB" w:rsidP="00002673">
            <w:pPr>
              <w:spacing w:line="240" w:lineRule="auto"/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i/>
                <w:color w:val="000000" w:themeColor="text1"/>
              </w:rPr>
              <w:t>Dyskusja podczas wykładu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>C 7.</w:t>
            </w:r>
          </w:p>
        </w:tc>
      </w:tr>
      <w:tr w:rsidR="00002673" w:rsidRPr="00002673">
        <w:trPr>
          <w:trHeight w:val="30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  <w:sz w:val="20"/>
                <w:szCs w:val="20"/>
                <w:highlight w:val="green"/>
              </w:rPr>
            </w:pPr>
          </w:p>
        </w:tc>
      </w:tr>
      <w:tr w:rsidR="00002673" w:rsidRPr="00002673">
        <w:trPr>
          <w:trHeight w:val="42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  <w:t xml:space="preserve">W zakresie kompetencji społecznych </w:t>
            </w:r>
          </w:p>
        </w:tc>
      </w:tr>
      <w:tr w:rsidR="00002673" w:rsidRPr="00002673">
        <w:trPr>
          <w:trHeight w:val="42"/>
        </w:trPr>
        <w:tc>
          <w:tcPr>
            <w:tcW w:w="10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002673" w:rsidRPr="00002673">
        <w:trPr>
          <w:trHeight w:val="42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002673" w:rsidRPr="00596E33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96E3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jest gotów do:)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02673" w:rsidRPr="00002673">
        <w:trPr>
          <w:trHeight w:val="38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K7_KK01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 w:rsidP="00002673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Jest świadomy konieczności permanentnego rozwoju zawodowego i osobistego poprzez proces uczenia się.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Dyskusja podczas wykładu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C5.</w:t>
            </w:r>
          </w:p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C7.</w:t>
            </w:r>
          </w:p>
        </w:tc>
      </w:tr>
      <w:tr w:rsidR="00002673" w:rsidRPr="00002673">
        <w:trPr>
          <w:trHeight w:val="38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lastRenderedPageBreak/>
              <w:t>K7_KK02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 w:rsidP="00002673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kształcenia.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Dyskusja podczas wykładu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C4.</w:t>
            </w:r>
          </w:p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C7.</w:t>
            </w:r>
          </w:p>
        </w:tc>
      </w:tr>
      <w:tr w:rsidR="00002673" w:rsidRPr="00002673">
        <w:trPr>
          <w:trHeight w:val="38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K7_KO04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 w:rsidP="00002673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 xml:space="preserve">Umie współpracować i współdziałać w grupie zarówno w zakresie projektowania, jak i prowadzenia działań diagnostycznych i terapeutycznych dla osób z różnymi potrzebami psychospołecznymi. </w:t>
            </w:r>
          </w:p>
          <w:p w:rsidR="001747FB" w:rsidRPr="00002673" w:rsidRDefault="001747FB" w:rsidP="00002673">
            <w:pPr>
              <w:spacing w:line="276" w:lineRule="auto"/>
              <w:ind w:left="0" w:hanging="2"/>
              <w:jc w:val="both"/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Dyskusja podczas wykładu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C7.</w:t>
            </w:r>
          </w:p>
        </w:tc>
      </w:tr>
      <w:tr w:rsidR="00002673" w:rsidRPr="00002673">
        <w:trPr>
          <w:trHeight w:val="38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K7_KR07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 w:rsidP="00002673">
            <w:pPr>
              <w:spacing w:line="276" w:lineRule="auto"/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 działań psychologicznych.</w:t>
            </w:r>
          </w:p>
          <w:p w:rsidR="001747FB" w:rsidRPr="00002673" w:rsidRDefault="001747FB" w:rsidP="00002673">
            <w:pPr>
              <w:spacing w:line="276" w:lineRule="auto"/>
              <w:ind w:left="0" w:hanging="2"/>
              <w:jc w:val="both"/>
              <w:rPr>
                <w:rFonts w:asciiTheme="majorHAnsi" w:eastAsia="Arial Narrow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Dyskusja podczas wykładu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C2.</w:t>
            </w:r>
          </w:p>
        </w:tc>
      </w:tr>
    </w:tbl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  <w:bookmarkStart w:id="0" w:name="_GoBack"/>
      <w:bookmarkEnd w:id="0"/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c"/>
        <w:tblW w:w="1008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55"/>
        <w:gridCol w:w="6000"/>
        <w:gridCol w:w="2331"/>
      </w:tblGrid>
      <w:tr w:rsidR="00002673" w:rsidRPr="00002673">
        <w:tc>
          <w:tcPr>
            <w:tcW w:w="10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  <w:p w:rsidR="001747FB" w:rsidRPr="00002673" w:rsidRDefault="00002673">
            <w:pPr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4. Treści  programowe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:</w:t>
            </w:r>
          </w:p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</w:tc>
      </w:tr>
      <w:tr w:rsidR="00002673" w:rsidRPr="00002673">
        <w:trPr>
          <w:trHeight w:val="3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reści programowe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Odniesienie do  efektów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-</w:t>
            </w:r>
          </w:p>
          <w:p w:rsidR="00002673" w:rsidRPr="00C07A11" w:rsidRDefault="00002673" w:rsidP="00002673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Natura i definicje polityki. Społeczeństwo w oczach filozofów i socjologów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K7_WK14</w:t>
            </w:r>
          </w:p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K7_UW01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Definicja polityki społecznej. Polityka społeczna jako nauka i działalność praktyczna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K7_WG08</w:t>
            </w:r>
          </w:p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K7_WG01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Zasięg i zakres przedmiotowy polityki społecznej. Podmioty polityki społecznej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K7_WG01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Ubóstwo w Polsce i na Świecie. Potrzeby społeczne i ich diagnozowanie. Pojęcie postępu społecznego.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K7_WG02</w:t>
            </w:r>
          </w:p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K7_UW01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Teoria i aksjologia pracy socjalnej. Praca socjalna i służby społeczne.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K7_WG07</w:t>
            </w:r>
          </w:p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K7_KK01</w:t>
            </w:r>
          </w:p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K7_KK02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lastRenderedPageBreak/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Działanie i instrumenty służb społecznych. Metodyka i prakseologia pracy socjalnej.</w:t>
            </w:r>
          </w:p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K7_KO04</w:t>
            </w:r>
          </w:p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K7_UW02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Kwestia ubóstwa. Rozkład konsumpcji na świecie. Globalna klasa konsumentów.</w:t>
            </w:r>
          </w:p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.K7_WK14</w:t>
            </w:r>
          </w:p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K7_UO07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T8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Programy działania w polityce społecznej i ocena ich jakości. Style realizacji polityki społecznej.</w:t>
            </w:r>
          </w:p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K7_WG08</w:t>
            </w:r>
          </w:p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K7_UK06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Instrumenty polityki społecznej. Pojęcie dóbr publicznych.</w:t>
            </w:r>
          </w:p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K7_WG01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E2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 xml:space="preserve">Modele polityki społecznej. </w:t>
            </w:r>
          </w:p>
          <w:p w:rsidR="001747FB" w:rsidRPr="00002673" w:rsidRDefault="001747FB">
            <w:pPr>
              <w:ind w:left="0" w:hanging="2"/>
              <w:jc w:val="center"/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K7_WG02</w:t>
            </w:r>
          </w:p>
        </w:tc>
      </w:tr>
      <w:tr w:rsidR="00002673" w:rsidRPr="00002673">
        <w:trPr>
          <w:trHeight w:val="23"/>
        </w:trPr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b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Doktryny polityki społecznej.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2"/>
                <w:szCs w:val="22"/>
              </w:rPr>
              <w:t>K7_WG02</w:t>
            </w:r>
          </w:p>
        </w:tc>
      </w:tr>
    </w:tbl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d"/>
        <w:tblW w:w="1009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002673" w:rsidRPr="00002673">
        <w:trPr>
          <w:trHeight w:val="113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  <w:p w:rsidR="001747FB" w:rsidRPr="00002673" w:rsidRDefault="00002673">
            <w:pPr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5.Warunki zaliczenia:</w:t>
            </w: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(typ oceniania D – F – P)/metody oceniania/ kryteria oceny:</w:t>
            </w:r>
          </w:p>
        </w:tc>
      </w:tr>
      <w:tr w:rsidR="00002673" w:rsidRPr="00002673">
        <w:trPr>
          <w:trHeight w:val="113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Pozytywna ocena z testu, obecność na wykładach</w:t>
            </w:r>
          </w:p>
          <w:p w:rsidR="001747FB" w:rsidRPr="00002673" w:rsidRDefault="001747FB" w:rsidP="00002673">
            <w:pPr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1747FB" w:rsidRPr="00002673" w:rsidRDefault="001747FB" w:rsidP="00002673">
      <w:pPr>
        <w:ind w:leftChars="0" w:left="0" w:firstLineChars="0" w:firstLine="0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e"/>
        <w:tblW w:w="1009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002673" w:rsidRPr="00002673">
        <w:trPr>
          <w:trHeight w:val="112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6. Metody prowadzenia zajęć:</w:t>
            </w:r>
          </w:p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02673" w:rsidRPr="00002673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color w:val="000000" w:themeColor="text1"/>
                <w:sz w:val="16"/>
                <w:szCs w:val="16"/>
              </w:rPr>
            </w:pPr>
          </w:p>
          <w:p w:rsidR="001747FB" w:rsidRPr="00002673" w:rsidRDefault="00002673">
            <w:pPr>
              <w:ind w:left="0" w:hanging="2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  <w:t>Wykład z prezentacją i dyskusją</w:t>
            </w:r>
          </w:p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color w:val="000000" w:themeColor="text1"/>
                <w:sz w:val="16"/>
                <w:szCs w:val="16"/>
              </w:rPr>
            </w:pPr>
          </w:p>
        </w:tc>
      </w:tr>
    </w:tbl>
    <w:p w:rsidR="001747FB" w:rsidRPr="00002673" w:rsidRDefault="001747FB" w:rsidP="00002673">
      <w:pPr>
        <w:ind w:leftChars="0" w:left="0" w:firstLineChars="0" w:firstLine="0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"/>
        <w:tblW w:w="1009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41"/>
        <w:gridCol w:w="5158"/>
      </w:tblGrid>
      <w:tr w:rsidR="00002673" w:rsidRPr="00002673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1747FB" w:rsidRPr="00002673" w:rsidRDefault="001747FB">
            <w:pPr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  <w:p w:rsidR="001747FB" w:rsidRPr="00002673" w:rsidRDefault="00002673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 xml:space="preserve">7. Literatura </w:t>
            </w:r>
          </w:p>
          <w:p w:rsidR="001747FB" w:rsidRPr="00002673" w:rsidRDefault="001747FB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002673" w:rsidRPr="00002673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747FB" w:rsidRPr="00002673" w:rsidRDefault="001747FB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Literatura obowiązkowa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: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747FB" w:rsidRPr="00002673" w:rsidRDefault="001747FB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:rsidR="001747FB" w:rsidRPr="00002673" w:rsidRDefault="00002673">
            <w:pPr>
              <w:ind w:left="0" w:hanging="2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Literatura zalecana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:</w:t>
            </w:r>
          </w:p>
        </w:tc>
      </w:tr>
      <w:tr w:rsidR="00002673" w:rsidRPr="00002673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keepNext/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7"/>
              </w:tabs>
              <w:spacing w:after="120" w:line="240" w:lineRule="auto"/>
              <w:ind w:left="0" w:hanging="2"/>
              <w:rPr>
                <w:rFonts w:asciiTheme="majorHAnsi" w:eastAsia="Liberation Sans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Auleytner</w:t>
            </w:r>
            <w:proofErr w:type="spellEnd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 xml:space="preserve"> J., Polityka społeczna w Polsce i Świecie, Wyd. WSP TWP, Warszawa 2012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tabs>
                <w:tab w:val="left" w:pos="717"/>
              </w:tabs>
              <w:spacing w:after="120" w:line="240" w:lineRule="auto"/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 xml:space="preserve">Zygmunt Bauman, </w:t>
            </w:r>
            <w:r w:rsidRPr="00002673">
              <w:rPr>
                <w:rFonts w:asciiTheme="majorHAnsi" w:eastAsia="Ottawa" w:hAnsiTheme="majorHAnsi" w:cstheme="majorHAnsi"/>
                <w:i/>
                <w:color w:val="000000" w:themeColor="text1"/>
                <w:sz w:val="22"/>
                <w:szCs w:val="22"/>
              </w:rPr>
              <w:t>Praca konsumpcjonizm i nowi ubodzy,</w:t>
            </w:r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 xml:space="preserve"> przekład: Stanisław </w:t>
            </w:r>
            <w:proofErr w:type="spellStart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Obirek</w:t>
            </w:r>
            <w:proofErr w:type="spellEnd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, Wydawnictwo WAM, Kraków 2006</w:t>
            </w:r>
          </w:p>
        </w:tc>
      </w:tr>
      <w:tr w:rsidR="00002673" w:rsidRPr="00002673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keepNext/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7"/>
              </w:tabs>
              <w:spacing w:after="120" w:line="240" w:lineRule="auto"/>
              <w:ind w:left="0" w:hanging="2"/>
              <w:rPr>
                <w:rFonts w:asciiTheme="majorHAnsi" w:eastAsia="Liberation Sans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 xml:space="preserve">Gabryszak R., Magierka D., Wprowadzenie do polityki społecznej, Wydawnictwo </w:t>
            </w:r>
            <w:proofErr w:type="spellStart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Difin</w:t>
            </w:r>
            <w:proofErr w:type="spellEnd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, 2009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Lissowski G. – Elementy teorii wyboru społecznego. Scholar 2006</w:t>
            </w:r>
          </w:p>
        </w:tc>
      </w:tr>
      <w:tr w:rsidR="00002673" w:rsidRPr="00002673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keepNext/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 w:after="120" w:line="240" w:lineRule="auto"/>
              <w:ind w:left="0" w:hanging="2"/>
              <w:rPr>
                <w:rFonts w:asciiTheme="majorHAnsi" w:eastAsia="Liberation Sans" w:hAnsiTheme="majorHAnsi" w:cstheme="majorHAnsi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Głębicka</w:t>
            </w:r>
            <w:proofErr w:type="spellEnd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 xml:space="preserve"> K., Europejski model socjalny, Wyd. PR, Radom 2012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Piątek K., Karwacki - Aktywna polityka społeczna z perspektywy Europy socjalnej. 2007</w:t>
            </w:r>
          </w:p>
        </w:tc>
      </w:tr>
      <w:tr w:rsidR="00002673" w:rsidRPr="00002673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tabs>
                <w:tab w:val="left" w:pos="717"/>
              </w:tabs>
              <w:spacing w:after="120" w:line="240" w:lineRule="auto"/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r w:rsidRPr="00002673">
              <w:rPr>
                <w:rFonts w:asciiTheme="majorHAnsi" w:eastAsia="Ottawa" w:hAnsiTheme="majorHAnsi" w:cstheme="majorHAnsi"/>
                <w:i/>
                <w:color w:val="000000" w:themeColor="text1"/>
                <w:sz w:val="22"/>
                <w:szCs w:val="22"/>
              </w:rPr>
              <w:t xml:space="preserve">Polityka społeczna, </w:t>
            </w:r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red.</w:t>
            </w:r>
            <w:r w:rsidRPr="00002673">
              <w:rPr>
                <w:rFonts w:asciiTheme="majorHAnsi" w:eastAsia="Ottawa" w:hAnsiTheme="majorHAnsi" w:cstheme="maj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 xml:space="preserve">G. </w:t>
            </w:r>
            <w:proofErr w:type="spellStart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Firlit-Fesnak</w:t>
            </w:r>
            <w:proofErr w:type="spellEnd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 xml:space="preserve">, M. </w:t>
            </w:r>
            <w:proofErr w:type="spellStart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Szylko</w:t>
            </w:r>
            <w:proofErr w:type="spellEnd"/>
            <w:r w:rsidRPr="00002673">
              <w:rPr>
                <w:rFonts w:asciiTheme="majorHAnsi" w:eastAsia="Ottawa" w:hAnsiTheme="majorHAnsi" w:cstheme="majorHAnsi"/>
                <w:color w:val="000000" w:themeColor="text1"/>
                <w:sz w:val="22"/>
                <w:szCs w:val="22"/>
              </w:rPr>
              <w:t>-Skoczny, PWN, Warszawa 2011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FB" w:rsidRPr="00002673" w:rsidRDefault="0000267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  <w:sz w:val="20"/>
                <w:szCs w:val="20"/>
              </w:rPr>
              <w:t>Źródła internetowe:</w:t>
            </w:r>
          </w:p>
          <w:p w:rsidR="001747FB" w:rsidRPr="00002673" w:rsidRDefault="00331678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hyperlink r:id="rId8">
              <w:r w:rsidR="00002673" w:rsidRPr="00002673">
                <w:rPr>
                  <w:rFonts w:asciiTheme="majorHAnsi" w:eastAsia="Calibri" w:hAnsiTheme="majorHAnsi" w:cstheme="majorHAnsi"/>
                  <w:color w:val="000000" w:themeColor="text1"/>
                  <w:u w:val="single"/>
                </w:rPr>
                <w:t>https://www.gov.pl/web/rodzina/informacje-o-urzedzie</w:t>
              </w:r>
            </w:hyperlink>
            <w:r w:rsidR="00002673"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 </w:t>
            </w:r>
          </w:p>
          <w:p w:rsidR="001747FB" w:rsidRPr="00002673" w:rsidRDefault="00331678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hyperlink r:id="rId9">
              <w:r w:rsidR="00002673" w:rsidRPr="00002673">
                <w:rPr>
                  <w:rFonts w:asciiTheme="majorHAnsi" w:eastAsia="Arial" w:hAnsiTheme="majorHAnsi" w:cstheme="majorHAnsi"/>
                  <w:color w:val="000000" w:themeColor="text1"/>
                  <w:sz w:val="21"/>
                  <w:szCs w:val="21"/>
                </w:rPr>
                <w:t>www.ekonomiaspoleczna.pl/</w:t>
              </w:r>
            </w:hyperlink>
            <w:r w:rsidR="00002673"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 </w:t>
            </w:r>
          </w:p>
          <w:p w:rsidR="001747FB" w:rsidRPr="00002673" w:rsidRDefault="00331678">
            <w:pPr>
              <w:ind w:left="0" w:hanging="2"/>
              <w:rPr>
                <w:rFonts w:asciiTheme="majorHAnsi" w:hAnsiTheme="majorHAnsi" w:cstheme="majorHAnsi"/>
                <w:color w:val="000000" w:themeColor="text1"/>
              </w:rPr>
            </w:pPr>
            <w:hyperlink r:id="rId10">
              <w:r w:rsidR="00002673" w:rsidRPr="00002673">
                <w:rPr>
                  <w:rFonts w:asciiTheme="majorHAnsi" w:eastAsia="Calibri" w:hAnsiTheme="majorHAnsi" w:cstheme="majorHAnsi"/>
                  <w:color w:val="000000" w:themeColor="text1"/>
                  <w:u w:val="single"/>
                </w:rPr>
                <w:t>https://www.poznan.uw.gov.pl/polityka-spoleczna</w:t>
              </w:r>
            </w:hyperlink>
            <w:r w:rsidR="00002673"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 </w:t>
            </w:r>
          </w:p>
        </w:tc>
      </w:tr>
    </w:tbl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color w:val="000000" w:themeColor="text1"/>
        </w:rPr>
      </w:pPr>
    </w:p>
    <w:tbl>
      <w:tblPr>
        <w:tblStyle w:val="af0"/>
        <w:tblW w:w="1009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442"/>
        <w:gridCol w:w="3657"/>
      </w:tblGrid>
      <w:tr w:rsidR="00002673" w:rsidRPr="00002673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1747FB" w:rsidRPr="00002673" w:rsidRDefault="001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8. Kalkulacja ECTS – proponowana:</w:t>
            </w:r>
          </w:p>
          <w:p w:rsidR="001747FB" w:rsidRPr="00002673" w:rsidRDefault="001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002673" w:rsidRPr="0000267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747FB" w:rsidRPr="00002673" w:rsidRDefault="001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</w:pPr>
          </w:p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ST STACJONARNE/Forma aktywności/obciążenie studenta</w:t>
            </w:r>
          </w:p>
          <w:p w:rsidR="001747FB" w:rsidRPr="00002673" w:rsidRDefault="001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Godziny na realizację</w:t>
            </w:r>
          </w:p>
        </w:tc>
      </w:tr>
      <w:tr w:rsidR="00002673" w:rsidRPr="0000267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</w:rPr>
              <w:t xml:space="preserve">Godziny zajęć 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z wykładowcą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30</w:t>
            </w:r>
          </w:p>
        </w:tc>
      </w:tr>
      <w:tr w:rsidR="00002673" w:rsidRPr="0000267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Praca własna studenta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</w:rPr>
              <w:t>35</w:t>
            </w:r>
          </w:p>
        </w:tc>
      </w:tr>
      <w:tr w:rsidR="00002673" w:rsidRPr="0000267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Studia literaturowe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2</w:t>
            </w:r>
            <w:r>
              <w:rPr>
                <w:rFonts w:asciiTheme="majorHAnsi" w:eastAsia="Calibri" w:hAnsiTheme="majorHAnsi" w:cstheme="majorHAnsi"/>
                <w:color w:val="000000" w:themeColor="text1"/>
              </w:rPr>
              <w:t>5</w:t>
            </w:r>
          </w:p>
        </w:tc>
      </w:tr>
      <w:tr w:rsidR="00002673" w:rsidRPr="0000267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Przygotowanie prezentacji </w:t>
            </w:r>
            <w:r w:rsidRPr="00002673">
              <w:rPr>
                <w:rFonts w:asciiTheme="majorHAnsi" w:eastAsia="Calibri" w:hAnsiTheme="majorHAnsi" w:cstheme="majorHAnsi"/>
                <w:i/>
                <w:color w:val="000000" w:themeColor="text1"/>
              </w:rPr>
              <w:t>(o ile występuje)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10</w:t>
            </w:r>
          </w:p>
        </w:tc>
      </w:tr>
      <w:tr w:rsidR="00002673" w:rsidRPr="0000267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SUMA GODZIN / 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</w:rPr>
              <w:t>100</w:t>
            </w:r>
          </w:p>
        </w:tc>
      </w:tr>
      <w:tr w:rsidR="00002673" w:rsidRPr="0000267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SUMARYCZNA LICZBA PUNKTÓW </w:t>
            </w: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ECTS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 DLA PRZEDMIOTU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4</w:t>
            </w:r>
          </w:p>
        </w:tc>
      </w:tr>
      <w:tr w:rsidR="00002673" w:rsidRPr="0000267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747FB" w:rsidRPr="00002673" w:rsidRDefault="001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color w:val="000000" w:themeColor="text1"/>
              </w:rPr>
            </w:pPr>
          </w:p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ST NIESTACJONARNE/Forma aktywności/obciążenie studenta</w:t>
            </w:r>
          </w:p>
          <w:p w:rsidR="001747FB" w:rsidRPr="00002673" w:rsidRDefault="001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Godziny na realizację</w:t>
            </w:r>
          </w:p>
        </w:tc>
      </w:tr>
      <w:tr w:rsidR="00002673" w:rsidRPr="0000267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</w:rPr>
              <w:t xml:space="preserve">Godziny zajęć 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z wykładowcą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18</w:t>
            </w:r>
          </w:p>
        </w:tc>
      </w:tr>
      <w:tr w:rsidR="00002673" w:rsidRPr="0000267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Praca własna studenta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3</w:t>
            </w:r>
            <w:r>
              <w:rPr>
                <w:rFonts w:asciiTheme="majorHAnsi" w:eastAsia="Calibri" w:hAnsiTheme="majorHAnsi" w:cstheme="majorHAnsi"/>
                <w:color w:val="000000" w:themeColor="text1"/>
              </w:rPr>
              <w:t>7</w:t>
            </w:r>
          </w:p>
        </w:tc>
      </w:tr>
      <w:tr w:rsidR="00002673" w:rsidRPr="0000267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Studia literaturowe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</w:rPr>
              <w:t>30</w:t>
            </w:r>
          </w:p>
        </w:tc>
      </w:tr>
      <w:tr w:rsidR="00002673" w:rsidRPr="0000267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Przygotowanie prezentacji </w:t>
            </w:r>
            <w:r w:rsidRPr="00002673">
              <w:rPr>
                <w:rFonts w:asciiTheme="majorHAnsi" w:eastAsia="Calibri" w:hAnsiTheme="majorHAnsi" w:cstheme="majorHAnsi"/>
                <w:i/>
                <w:color w:val="000000" w:themeColor="text1"/>
              </w:rPr>
              <w:t>(o ile występuje)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 w:rsidP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1</w:t>
            </w:r>
            <w:r>
              <w:rPr>
                <w:rFonts w:asciiTheme="majorHAnsi" w:eastAsia="Calibri" w:hAnsiTheme="majorHAnsi" w:cstheme="majorHAnsi"/>
                <w:color w:val="000000" w:themeColor="text1"/>
              </w:rPr>
              <w:t>5</w:t>
            </w:r>
          </w:p>
        </w:tc>
      </w:tr>
      <w:tr w:rsidR="00002673" w:rsidRPr="0000267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SUMA GODZIN / 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 w:themeColor="text1"/>
              </w:rPr>
              <w:t>100</w:t>
            </w:r>
          </w:p>
        </w:tc>
      </w:tr>
      <w:tr w:rsidR="00002673" w:rsidRPr="0000267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SUMARYCZNA LICZBA PUNKTÓW </w:t>
            </w:r>
            <w:r w:rsidRPr="00002673">
              <w:rPr>
                <w:rFonts w:asciiTheme="majorHAnsi" w:eastAsia="Calibri" w:hAnsiTheme="majorHAnsi" w:cstheme="majorHAnsi"/>
                <w:b/>
                <w:color w:val="000000" w:themeColor="text1"/>
              </w:rPr>
              <w:t>ECTS</w:t>
            </w: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 xml:space="preserve"> DLA PRZEDMIOTU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FB" w:rsidRPr="00002673" w:rsidRDefault="00002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 w:themeColor="text1"/>
                <w:sz w:val="22"/>
                <w:szCs w:val="22"/>
              </w:rPr>
            </w:pPr>
            <w:r w:rsidRPr="00002673">
              <w:rPr>
                <w:rFonts w:asciiTheme="majorHAnsi" w:eastAsia="Calibri" w:hAnsiTheme="majorHAnsi" w:cstheme="majorHAnsi"/>
                <w:color w:val="000000" w:themeColor="text1"/>
              </w:rPr>
              <w:t>4</w:t>
            </w:r>
          </w:p>
        </w:tc>
      </w:tr>
    </w:tbl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i/>
          <w:color w:val="000000" w:themeColor="text1"/>
        </w:rPr>
      </w:pP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b/>
          <w:i/>
          <w:color w:val="000000" w:themeColor="text1"/>
        </w:rPr>
      </w:pP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b/>
          <w:i/>
          <w:color w:val="000000" w:themeColor="text1"/>
        </w:rPr>
      </w:pPr>
    </w:p>
    <w:p w:rsidR="001747FB" w:rsidRPr="00002673" w:rsidRDefault="001747FB">
      <w:pPr>
        <w:ind w:left="0" w:hanging="2"/>
        <w:rPr>
          <w:rFonts w:asciiTheme="majorHAnsi" w:eastAsia="Calibri" w:hAnsiTheme="majorHAnsi" w:cstheme="majorHAnsi"/>
          <w:b/>
          <w:i/>
          <w:color w:val="000000" w:themeColor="text1"/>
          <w:sz w:val="22"/>
          <w:szCs w:val="22"/>
        </w:rPr>
      </w:pPr>
    </w:p>
    <w:sectPr w:rsidR="001747FB" w:rsidRPr="000026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90A" w:rsidRDefault="00002673">
      <w:pPr>
        <w:spacing w:line="240" w:lineRule="auto"/>
        <w:ind w:left="0" w:hanging="2"/>
      </w:pPr>
      <w:r>
        <w:separator/>
      </w:r>
    </w:p>
  </w:endnote>
  <w:endnote w:type="continuationSeparator" w:id="0">
    <w:p w:rsidR="0062790A" w:rsidRDefault="0000267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ttawa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99C" w:rsidRDefault="00BC699C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7FB" w:rsidRDefault="000026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6642100</wp:posOffset>
              </wp:positionH>
              <wp:positionV relativeFrom="paragraph">
                <wp:posOffset>0</wp:posOffset>
              </wp:positionV>
              <wp:extent cx="92075" cy="190500"/>
              <wp:effectExtent l="0" t="0" r="0" b="0"/>
              <wp:wrapSquare wrapText="bothSides" distT="0" distB="0" distL="0" distR="0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9488" y="3694275"/>
                        <a:ext cx="73025" cy="171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1747FB" w:rsidRDefault="00002673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</w:rPr>
                            <w:t xml:space="preserve"> PAGE 5</w:t>
                          </w:r>
                        </w:p>
                        <w:p w:rsidR="001747FB" w:rsidRDefault="001747F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position:absolute;margin-left:523pt;margin-top:0;width:7.25pt;height:1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" stroked="f">
              <v:textbox inset="2.53958mm,1.2694mm,2.53958mm,1.2694mm">
                <w:txbxContent>
                  <w:p w:rsidR="001747FB" w:rsidRDefault="00002673">
                    <w:pPr>
                      <w:spacing w:line="240" w:lineRule="auto"/>
                      <w:ind w:left="0" w:hanging="2"/>
                    </w:pPr>
                    <w:r>
                      <w:rPr>
                        <w:color w:val="000000"/>
                      </w:rPr>
                      <w:t xml:space="preserve"> PAGE 5</w:t>
                    </w:r>
                  </w:p>
                  <w:p w:rsidR="001747FB" w:rsidRDefault="001747FB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7FB" w:rsidRDefault="001747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90A" w:rsidRDefault="00002673">
      <w:pPr>
        <w:spacing w:line="240" w:lineRule="auto"/>
        <w:ind w:left="0" w:hanging="2"/>
      </w:pPr>
      <w:r>
        <w:separator/>
      </w:r>
    </w:p>
  </w:footnote>
  <w:footnote w:type="continuationSeparator" w:id="0">
    <w:p w:rsidR="0062790A" w:rsidRDefault="0000267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99C" w:rsidRDefault="00BC699C">
    <w:pPr>
      <w:pStyle w:val="Nagwek"/>
      <w:ind w:left="1" w:hanging="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7FB" w:rsidRDefault="00002673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rFonts w:ascii="Cambria" w:eastAsia="Cambria" w:hAnsi="Cambria" w:cs="Cambria"/>
        <w:color w:val="000000"/>
        <w:sz w:val="18"/>
        <w:szCs w:val="18"/>
      </w:rPr>
      <w:t>Wyższa Szkoła Pedagogiki i Administracji im. Mieszka I w Poznaniu</w:t>
    </w:r>
  </w:p>
  <w:p w:rsidR="001747FB" w:rsidRDefault="001747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ambria" w:eastAsia="Cambria" w:hAnsi="Cambria" w:cs="Cambria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7FB" w:rsidRDefault="00BC699C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rFonts w:ascii="Cambria" w:eastAsia="Cambria" w:hAnsi="Cambria" w:cs="Cambria"/>
        <w:color w:val="000000"/>
      </w:rPr>
      <w:t>Akademia Nauk Stosowanych</w:t>
    </w:r>
    <w:r w:rsidR="00002673">
      <w:rPr>
        <w:rFonts w:ascii="Cambria" w:eastAsia="Cambria" w:hAnsi="Cambria" w:cs="Cambria"/>
        <w:color w:val="000000"/>
      </w:rPr>
      <w:t xml:space="preserve"> im. </w:t>
    </w:r>
    <w:r>
      <w:rPr>
        <w:rFonts w:ascii="Cambria" w:eastAsia="Cambria" w:hAnsi="Cambria" w:cs="Cambria"/>
        <w:color w:val="000000"/>
      </w:rPr>
      <w:t xml:space="preserve">Księcia </w:t>
    </w:r>
    <w:r w:rsidR="00002673">
      <w:rPr>
        <w:rFonts w:ascii="Cambria" w:eastAsia="Cambria" w:hAnsi="Cambria" w:cs="Cambria"/>
        <w:color w:val="000000"/>
      </w:rPr>
      <w:t>Mieszka I w Poznaniu</w:t>
    </w:r>
  </w:p>
  <w:p w:rsidR="001747FB" w:rsidRDefault="001747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1" w:hanging="3"/>
      <w:rPr>
        <w:rFonts w:ascii="Cambria" w:eastAsia="Cambria" w:hAnsi="Cambria" w:cs="Cambria"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C1517"/>
    <w:multiLevelType w:val="multilevel"/>
    <w:tmpl w:val="ADD8C93A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pStyle w:val="Nagwek2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pStyle w:val="Nagwek3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7FB"/>
    <w:rsid w:val="00002673"/>
    <w:rsid w:val="001747FB"/>
    <w:rsid w:val="00331678"/>
    <w:rsid w:val="0062790A"/>
    <w:rsid w:val="00BC699C"/>
    <w:rsid w:val="00D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6424A-7A32-407A-A83D-27FDB8C5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numPr>
        <w:ilvl w:val="1"/>
        <w:numId w:val="1"/>
      </w:numPr>
      <w:ind w:left="-1" w:hanging="1"/>
      <w:jc w:val="both"/>
      <w:outlineLvl w:val="1"/>
    </w:pPr>
    <w:rPr>
      <w:b/>
      <w:bCs/>
      <w:sz w:val="20"/>
    </w:rPr>
  </w:style>
  <w:style w:type="paragraph" w:styleId="Nagwek3">
    <w:name w:val="heading 3"/>
    <w:basedOn w:val="Nagwek"/>
    <w:next w:val="Tretekstu"/>
    <w:pPr>
      <w:numPr>
        <w:ilvl w:val="2"/>
        <w:numId w:val="1"/>
      </w:numPr>
      <w:spacing w:before="140"/>
      <w:ind w:left="0" w:firstLine="0"/>
      <w:outlineLvl w:val="2"/>
    </w:pPr>
    <w:rPr>
      <w:b/>
      <w:bCs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Wyrnienie">
    <w:name w:val="Wyróżnieni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czeinternetowe">
    <w:name w:val="Łącze internetowe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76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pPr>
      <w:ind w:left="360" w:firstLine="0"/>
      <w:jc w:val="both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dzina/informacje-o-urzedzi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poznan.uw.gov.pl/polityka-spolecz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konomiaspoleczna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quLzqBPBw2DOM28oBSfl4y0n8A==">AMUW2mXhGF4sTv4VoRbl69weqtZV6iQc3AwLiFfjs2mgunuAA9NooWQzj0EDF1TxQbBWs4qkJ1L3JgpN6bqpa2pYf1xdxFfzSmMqqi/JVPlZF9bl+tnceRA=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1241</Words>
  <Characters>7449</Characters>
  <Application>Microsoft Office Word</Application>
  <DocSecurity>0</DocSecurity>
  <Lines>62</Lines>
  <Paragraphs>17</Paragraphs>
  <ScaleCrop>false</ScaleCrop>
  <Company/>
  <LinksUpToDate>false</LinksUpToDate>
  <CharactersWithSpaces>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DELL</cp:lastModifiedBy>
  <cp:revision>5</cp:revision>
  <dcterms:created xsi:type="dcterms:W3CDTF">2015-02-21T12:51:00Z</dcterms:created>
  <dcterms:modified xsi:type="dcterms:W3CDTF">2023-10-17T12:53:00Z</dcterms:modified>
</cp:coreProperties>
</file>