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47"/>
      </w:tblGrid>
      <w:tr w:rsidR="00FC02E5" w:rsidRPr="00154935" w14:paraId="77B938F5" w14:textId="77777777" w:rsidTr="00EA081A">
        <w:tc>
          <w:tcPr>
            <w:tcW w:w="8747" w:type="dxa"/>
          </w:tcPr>
          <w:p w14:paraId="71161890" w14:textId="055FC160" w:rsidR="00FC02E5" w:rsidRPr="00154935" w:rsidRDefault="000A13A0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Druszcz Marcin</w:t>
            </w:r>
            <w:r w:rsidR="005A7EB7"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C02E5" w:rsidRPr="00154935" w14:paraId="6086DEDE" w14:textId="77777777" w:rsidTr="00EA081A">
        <w:tc>
          <w:tcPr>
            <w:tcW w:w="8747" w:type="dxa"/>
          </w:tcPr>
          <w:p w14:paraId="17CAF788" w14:textId="77777777" w:rsidR="00FC02E5" w:rsidRPr="00154935" w:rsidRDefault="00FC02E5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FC02E5" w:rsidRPr="00154935" w14:paraId="181D9CC7" w14:textId="77777777" w:rsidTr="00EA081A">
        <w:trPr>
          <w:trHeight w:val="563"/>
        </w:trPr>
        <w:tc>
          <w:tcPr>
            <w:tcW w:w="8747" w:type="dxa"/>
          </w:tcPr>
          <w:p w14:paraId="10CDAE7C" w14:textId="2E3BD928" w:rsidR="00E64B56" w:rsidRPr="00154935" w:rsidRDefault="002A5BD6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doktor/</w:t>
            </w:r>
            <w:r w:rsidR="00E64B56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dziedzina nauk społecznych 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E64B56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dyscyplina nauki o bezpieczeństwie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E64B56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rok uzyskania 2017</w:t>
            </w:r>
          </w:p>
          <w:p w14:paraId="76DDB18F" w14:textId="30FCD6CB" w:rsidR="00792000" w:rsidRPr="00154935" w:rsidRDefault="002A5BD6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magister/</w:t>
            </w:r>
            <w:r w:rsidR="0079200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dziedzina nauk medycznych i nauk o zdrowiu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79200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dyscyplina nauki o zdrowiu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</w:p>
          <w:p w14:paraId="5621FCD5" w14:textId="49069C36" w:rsidR="00E64B56" w:rsidRPr="00154935" w:rsidRDefault="00792000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rok uzyskania 2021</w:t>
            </w:r>
          </w:p>
          <w:p w14:paraId="7E2CCF67" w14:textId="2DAE89DB" w:rsidR="00FC02E5" w:rsidRPr="00154935" w:rsidRDefault="00E64B56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magister</w:t>
            </w:r>
            <w:r w:rsidR="002A5BD6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dziedzina nauk społecznych </w:t>
            </w:r>
            <w:r w:rsidR="002A5BD6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dyscyplina </w:t>
            </w:r>
            <w:r w:rsidR="0079200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pedagogika</w:t>
            </w:r>
            <w:r w:rsidR="002A5BD6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rok uzyskania 20</w:t>
            </w:r>
            <w:r w:rsidR="0079200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08</w:t>
            </w:r>
          </w:p>
        </w:tc>
      </w:tr>
      <w:tr w:rsidR="00FC02E5" w:rsidRPr="00154935" w14:paraId="7C583B1C" w14:textId="77777777" w:rsidTr="00EA081A">
        <w:trPr>
          <w:trHeight w:val="563"/>
        </w:trPr>
        <w:tc>
          <w:tcPr>
            <w:tcW w:w="8747" w:type="dxa"/>
          </w:tcPr>
          <w:p w14:paraId="43144999" w14:textId="458A3CF1" w:rsidR="00FC02E5" w:rsidRPr="00154935" w:rsidRDefault="00FC02E5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0A13A0"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FC02E5" w:rsidRPr="00154935" w14:paraId="143AFEDE" w14:textId="77777777" w:rsidTr="00EA081A">
        <w:trPr>
          <w:trHeight w:val="563"/>
        </w:trPr>
        <w:tc>
          <w:tcPr>
            <w:tcW w:w="8747" w:type="dxa"/>
          </w:tcPr>
          <w:p w14:paraId="5FE09AC7" w14:textId="77777777" w:rsidR="00FC02E5" w:rsidRPr="00154935" w:rsidRDefault="00FC02E5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B4B4B6A" w14:textId="0BD37ED4" w:rsidR="00C94407" w:rsidRPr="00154935" w:rsidRDefault="00C94407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Podstawy ratownictwa medycznego/s. stacjonarne</w:t>
            </w:r>
            <w:r w:rsidR="00DD27C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16889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15 godz. </w:t>
            </w:r>
            <w:proofErr w:type="spellStart"/>
            <w:r w:rsidR="00016889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ćw</w:t>
            </w:r>
            <w:proofErr w:type="spellEnd"/>
          </w:p>
          <w:p w14:paraId="702426C2" w14:textId="008AEEF0" w:rsidR="00C94407" w:rsidRPr="00154935" w:rsidRDefault="00C94407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Podstawy ratownictwa medycznego/s. niestacjonarne </w:t>
            </w:r>
            <w:r w:rsidR="00DD27C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</w:t>
            </w:r>
            <w:r w:rsidR="00016889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godz. </w:t>
            </w:r>
            <w:proofErr w:type="spellStart"/>
            <w:r w:rsidR="00016889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ćw</w:t>
            </w:r>
            <w:proofErr w:type="spellEnd"/>
          </w:p>
          <w:p w14:paraId="1E614258" w14:textId="4E5D8D51" w:rsidR="00C94407" w:rsidRPr="00154935" w:rsidRDefault="00C94407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FC02E5" w:rsidRPr="00154935" w14:paraId="3E44109E" w14:textId="77777777" w:rsidTr="00EA081A">
        <w:tc>
          <w:tcPr>
            <w:tcW w:w="8747" w:type="dxa"/>
          </w:tcPr>
          <w:p w14:paraId="36503668" w14:textId="79235BFA" w:rsidR="00FC02E5" w:rsidRPr="00154935" w:rsidRDefault="00FC02E5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</w:t>
            </w:r>
            <w:r w:rsidR="0053597C"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2664CA"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FC02E5" w:rsidRPr="00154935" w14:paraId="0E6292F4" w14:textId="77777777" w:rsidTr="00EA081A">
        <w:trPr>
          <w:trHeight w:val="500"/>
        </w:trPr>
        <w:tc>
          <w:tcPr>
            <w:tcW w:w="8747" w:type="dxa"/>
          </w:tcPr>
          <w:p w14:paraId="3BEDCA1D" w14:textId="7EB8F5F0" w:rsidR="002664CA" w:rsidRPr="00154935" w:rsidRDefault="002664CA" w:rsidP="001549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sz w:val="24"/>
                <w:szCs w:val="24"/>
              </w:rPr>
              <w:t>Dorobek naukowy mieści się w dziedzinie nauk medycznych i nauk o zdrowiu, w dyscyplinie nauk o zdrowiu oraz w dziedzinie nauk społecznych w dyscyplinie nauk o bezpieczeństwie. Zainteresowania naukowe koncentrują się na zagadnieniach</w:t>
            </w:r>
            <w:r w:rsidR="0015493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E16F0" w:rsidRPr="00154935">
              <w:rPr>
                <w:rFonts w:asciiTheme="minorHAnsi" w:hAnsiTheme="minorHAnsi" w:cstheme="minorHAnsi"/>
                <w:sz w:val="24"/>
                <w:szCs w:val="24"/>
              </w:rPr>
              <w:t>bezpieczeństwa personelu pielęgniarskiego SOR i Izb Przyjęć</w:t>
            </w:r>
            <w:r w:rsidRPr="00154935">
              <w:rPr>
                <w:rFonts w:asciiTheme="minorHAnsi" w:hAnsiTheme="minorHAnsi" w:cstheme="minorHAnsi"/>
                <w:sz w:val="24"/>
                <w:szCs w:val="24"/>
              </w:rPr>
              <w:t>. Badania naukowe obejmują następujące materie:</w:t>
            </w:r>
            <w:r w:rsidR="006E16F0" w:rsidRPr="00154935">
              <w:rPr>
                <w:rFonts w:asciiTheme="minorHAnsi" w:hAnsiTheme="minorHAnsi" w:cstheme="minorHAnsi"/>
                <w:sz w:val="24"/>
                <w:szCs w:val="24"/>
              </w:rPr>
              <w:t xml:space="preserve"> Poziom bezpieczeństwa personelu pielęgniarskiego w SOR i w Izbach Przyjęć.</w:t>
            </w:r>
          </w:p>
          <w:p w14:paraId="3968270E" w14:textId="4BB550EC" w:rsidR="00792000" w:rsidRPr="00154935" w:rsidRDefault="00C31161" w:rsidP="001549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sz w:val="24"/>
                <w:szCs w:val="24"/>
              </w:rPr>
              <w:t xml:space="preserve">Wybrane publikacje: </w:t>
            </w:r>
          </w:p>
          <w:p w14:paraId="0E814B71" w14:textId="77777777" w:rsidR="0053597C" w:rsidRPr="00154935" w:rsidRDefault="0053597C" w:rsidP="00154935">
            <w:pPr>
              <w:numPr>
                <w:ilvl w:val="0"/>
                <w:numId w:val="4"/>
              </w:numPr>
              <w:ind w:left="299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sz w:val="24"/>
                <w:szCs w:val="24"/>
              </w:rPr>
              <w:t xml:space="preserve">Wykorzystanie bezzałogowych statków powietrznych do ochrony instalacji liniowych infrastruktury krytycznej – nr 4 (132)/2018 kwartalnik Przegląd Policyjny. </w:t>
            </w:r>
          </w:p>
          <w:p w14:paraId="1137DE3C" w14:textId="77777777" w:rsidR="0053597C" w:rsidRPr="00154935" w:rsidRDefault="0053597C" w:rsidP="00154935">
            <w:pPr>
              <w:numPr>
                <w:ilvl w:val="0"/>
                <w:numId w:val="4"/>
              </w:numPr>
              <w:ind w:left="299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sz w:val="24"/>
                <w:szCs w:val="24"/>
              </w:rPr>
              <w:t xml:space="preserve">Pandemia COVID – 19 jako istotne zagrożenie dla stabilności opieki zdrowotnej w Polsce – Pandemia COVID-19. Aspekty prawne, społeczne i medyczne. Wydawnictwo </w:t>
            </w:r>
            <w:proofErr w:type="spellStart"/>
            <w:r w:rsidRPr="00154935">
              <w:rPr>
                <w:rFonts w:asciiTheme="minorHAnsi" w:hAnsiTheme="minorHAnsi" w:cstheme="minorHAnsi"/>
                <w:sz w:val="24"/>
                <w:szCs w:val="24"/>
              </w:rPr>
              <w:t>WSPiA</w:t>
            </w:r>
            <w:proofErr w:type="spellEnd"/>
            <w:r w:rsidRPr="00154935">
              <w:rPr>
                <w:rFonts w:asciiTheme="minorHAnsi" w:hAnsiTheme="minorHAnsi" w:cstheme="minorHAnsi"/>
                <w:sz w:val="24"/>
                <w:szCs w:val="24"/>
              </w:rPr>
              <w:t xml:space="preserve"> im. Mieszka I w Poznaniu 2022</w:t>
            </w:r>
          </w:p>
          <w:p w14:paraId="6D69C976" w14:textId="536258EE" w:rsidR="00FC02E5" w:rsidRPr="00154935" w:rsidRDefault="0053597C" w:rsidP="00154935">
            <w:pPr>
              <w:numPr>
                <w:ilvl w:val="0"/>
                <w:numId w:val="4"/>
              </w:numPr>
              <w:ind w:left="299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sz w:val="24"/>
                <w:szCs w:val="24"/>
              </w:rPr>
              <w:t>Współczesne zagrożenia bezpieczeństwa cywilnych i wojskowych portów lotniczych oraz portów morskich w aspekcie konfliktu zbrojnego w Ukrainie. Wydawnictwo Lotniczej Akademii Wojskowej „Porty Lotnicze i Morskie” Dęblin 2023</w:t>
            </w:r>
          </w:p>
        </w:tc>
      </w:tr>
      <w:tr w:rsidR="00FC02E5" w:rsidRPr="00154935" w14:paraId="4E234534" w14:textId="77777777" w:rsidTr="00EA081A">
        <w:tc>
          <w:tcPr>
            <w:tcW w:w="8747" w:type="dxa"/>
          </w:tcPr>
          <w:p w14:paraId="76AC6172" w14:textId="77777777" w:rsidR="00FC02E5" w:rsidRPr="00154935" w:rsidRDefault="00FC02E5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FC02E5" w:rsidRPr="00154935" w14:paraId="4A61AD00" w14:textId="77777777" w:rsidTr="00EA081A">
        <w:trPr>
          <w:trHeight w:val="509"/>
        </w:trPr>
        <w:tc>
          <w:tcPr>
            <w:tcW w:w="8747" w:type="dxa"/>
          </w:tcPr>
          <w:p w14:paraId="3BF47C7E" w14:textId="074B5B71" w:rsidR="006E16F0" w:rsidRPr="00154935" w:rsidRDefault="006E16F0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Posiadane kwalifikacje: </w:t>
            </w:r>
          </w:p>
          <w:p w14:paraId="06AA5891" w14:textId="700CF3DE" w:rsidR="006E16F0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SERVMED - Pielęgniarstwo Anestez</w:t>
            </w:r>
            <w:r w:rsidR="006E16F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jologiczne i Intensywnej Opieki</w:t>
            </w:r>
          </w:p>
          <w:p w14:paraId="03094741" w14:textId="77777777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2021 - 2022 Collegium </w:t>
            </w:r>
            <w:proofErr w:type="spellStart"/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Humanum</w:t>
            </w:r>
            <w:proofErr w:type="spellEnd"/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Szkoła Główna Menadżerska z siedzibą w Warszawie,</w:t>
            </w:r>
          </w:p>
          <w:p w14:paraId="15FF3439" w14:textId="77777777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studia podyplomowe MBA – Zarządzanie w Ochronie Zdrowia.</w:t>
            </w:r>
          </w:p>
          <w:p w14:paraId="03BD250A" w14:textId="72496E04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2020 – 2021 Wyższa Szkoła Bankowa w Toruniu, </w:t>
            </w:r>
            <w:r w:rsidR="006E16F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studia w zakresie Zarządzanie i 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Kontrola w Podmiotach Leczniczy.</w:t>
            </w:r>
          </w:p>
          <w:p w14:paraId="13A54447" w14:textId="77777777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2012 – 2013 Uniwersytet Warszawski, Wydział Prawa i Administracji, studia w zakresie</w:t>
            </w:r>
          </w:p>
          <w:p w14:paraId="46390A4B" w14:textId="77777777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Prawa Medycznego, Bioetyki i Socjologii Medycyny</w:t>
            </w:r>
          </w:p>
          <w:p w14:paraId="154CC96C" w14:textId="77777777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2011 – 2012 Wyższa Szkoła Biznesu w Pile, Wydział Administracji i Zarządzania, studia</w:t>
            </w:r>
          </w:p>
          <w:p w14:paraId="3DD7F679" w14:textId="77777777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 zakresie Zarządzania Zasobami Ludzkimi</w:t>
            </w:r>
          </w:p>
          <w:p w14:paraId="4526AA1A" w14:textId="7E00FB01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2010 – 2011 Akademia Obrony</w:t>
            </w:r>
            <w:r w:rsidR="006E16F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Narodowej, Wydział Zarządzania 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 Dowodzenia, studia w zakr</w:t>
            </w:r>
            <w:r w:rsidR="006E16F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esie Dowodzenia w Organizacjach 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Wielonarodowych</w:t>
            </w:r>
          </w:p>
          <w:p w14:paraId="513A4B0F" w14:textId="29D54428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2008 – 2009 Wojskowa Akademia Te</w:t>
            </w:r>
            <w:r w:rsidR="006E16F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chniczna, Wydział Mechatroniki, 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studia w zakresie Bezpieczeństwa lokalnego i zarządzenie kryzysowe</w:t>
            </w:r>
          </w:p>
          <w:p w14:paraId="70E13266" w14:textId="027B7F7E" w:rsidR="0053597C" w:rsidRPr="00154935" w:rsidRDefault="0053597C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2006 – 2008 Prywatny Zespó</w:t>
            </w:r>
            <w:r w:rsidR="006E16F0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ł Szkół w Czarnkowie, uzyskanie 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kwalifikacji zawodowych ratownika medycznego</w:t>
            </w:r>
            <w:r w:rsidR="00C31161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14:paraId="71B1BCA3" w14:textId="77777777" w:rsidR="00FC02E5" w:rsidRPr="00154935" w:rsidRDefault="00FC02E5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  <w:p w14:paraId="518428E7" w14:textId="719ECE19" w:rsidR="00E64B56" w:rsidRPr="00154935" w:rsidRDefault="00C31161" w:rsidP="00154935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 października 10.2021 - nauczyciel a</w:t>
            </w:r>
            <w:r w:rsidR="00E64B56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kademicki, Wydział </w:t>
            </w:r>
            <w:r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Nauk Medycznych - Akademia Nauk </w:t>
            </w:r>
            <w:r w:rsidR="00E64B56" w:rsidRPr="0015493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Stosowanych im. Księcia Mieszka I w Poznaniu</w:t>
            </w:r>
          </w:p>
          <w:p w14:paraId="44FA1E1A" w14:textId="77777777" w:rsidR="00FC02E5" w:rsidRPr="00154935" w:rsidRDefault="00FC02E5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EA081A" w:rsidRPr="00154935" w14:paraId="79BCAEB2" w14:textId="77777777" w:rsidTr="00EA081A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4306DF98" w14:textId="77777777" w:rsidR="00EA081A" w:rsidRPr="00154935" w:rsidRDefault="00EA081A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EA081A" w:rsidRPr="00154935" w14:paraId="0D502C21" w14:textId="77777777" w:rsidTr="00EA081A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38C084CC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Inspektor ds. inwestycji - Samodzielny Publiczny Zakład Opieki</w:t>
            </w:r>
          </w:p>
          <w:p w14:paraId="4CB35250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Zdrowotnej w Szamotułach</w:t>
            </w:r>
          </w:p>
          <w:p w14:paraId="1669967D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09.2021 – 02.2022 Zastępca Dyrektora ds. Ekonomiczno – Eksploatacyjnych Szpitala</w:t>
            </w:r>
          </w:p>
          <w:p w14:paraId="6BBF0190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Powiatowego im. A. Sokołowskiego w Złotowie</w:t>
            </w:r>
          </w:p>
          <w:p w14:paraId="0B5E6BBE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08.2021 – 09.2021 p.o. Dyrektor Szpitala Powiatowego im. A. Sokołowskiego w Złotowie</w:t>
            </w:r>
          </w:p>
          <w:p w14:paraId="40580ECC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08.2019 – 08.2021 Zastępca Dyrektora ds. Ekonomiczno – Eksploatacyjnych Szpitala</w:t>
            </w:r>
          </w:p>
          <w:p w14:paraId="0D3C797C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Powiatowego im. A. Sokołowskiego w Złotowie</w:t>
            </w:r>
          </w:p>
          <w:p w14:paraId="640D4790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09.2019 - pielęgniarz praca zawodowa w ramach oddziałów szpitalnych</w:t>
            </w:r>
          </w:p>
          <w:p w14:paraId="6C7F3E05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06.2010 - ratownik medyczny w ramach zespołów ZRM oraz SOR</w:t>
            </w:r>
          </w:p>
          <w:p w14:paraId="687B366E" w14:textId="77777777" w:rsidR="00E64B56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10.1998 – 08.2019 funkcjonariusz Policji, ostatnio zajmowane stanowisko Zastępca</w:t>
            </w:r>
          </w:p>
          <w:p w14:paraId="5686D2C1" w14:textId="59E41A76" w:rsidR="00EA081A" w:rsidRPr="00154935" w:rsidRDefault="00E64B56" w:rsidP="00154935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5493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Komendanta Szkoły Policji w Pile ds. Logistycznych</w:t>
            </w:r>
          </w:p>
        </w:tc>
      </w:tr>
    </w:tbl>
    <w:p w14:paraId="2036C5E0" w14:textId="77777777" w:rsidR="00E5320C" w:rsidRDefault="00E5320C"/>
    <w:sectPr w:rsidR="00E5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01CB1"/>
    <w:multiLevelType w:val="hybridMultilevel"/>
    <w:tmpl w:val="E646B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609B9"/>
    <w:multiLevelType w:val="hybridMultilevel"/>
    <w:tmpl w:val="9EFEDC3C"/>
    <w:lvl w:ilvl="0" w:tplc="3E304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E667D8"/>
    <w:multiLevelType w:val="hybridMultilevel"/>
    <w:tmpl w:val="6C28B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262C1"/>
    <w:multiLevelType w:val="hybridMultilevel"/>
    <w:tmpl w:val="2FEA9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E5"/>
    <w:rsid w:val="00016889"/>
    <w:rsid w:val="000A13A0"/>
    <w:rsid w:val="00154935"/>
    <w:rsid w:val="002664CA"/>
    <w:rsid w:val="002A5BD6"/>
    <w:rsid w:val="0053597C"/>
    <w:rsid w:val="005A7EB7"/>
    <w:rsid w:val="006E16F0"/>
    <w:rsid w:val="00792000"/>
    <w:rsid w:val="00C31161"/>
    <w:rsid w:val="00C94407"/>
    <w:rsid w:val="00D81E3B"/>
    <w:rsid w:val="00DD27C0"/>
    <w:rsid w:val="00E5320C"/>
    <w:rsid w:val="00E64B56"/>
    <w:rsid w:val="00EA081A"/>
    <w:rsid w:val="00FC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C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2E5"/>
    <w:pPr>
      <w:spacing w:after="0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2E5"/>
    <w:pPr>
      <w:spacing w:after="0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Patrycja</cp:lastModifiedBy>
  <cp:revision>9</cp:revision>
  <dcterms:created xsi:type="dcterms:W3CDTF">2023-10-12T10:13:00Z</dcterms:created>
  <dcterms:modified xsi:type="dcterms:W3CDTF">2023-10-13T21:23:00Z</dcterms:modified>
</cp:coreProperties>
</file>