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DA07C" w14:textId="707DE167" w:rsidR="002726F3" w:rsidRPr="0066444E" w:rsidRDefault="002726F3" w:rsidP="002726F3">
      <w:pPr>
        <w:jc w:val="center"/>
        <w:rPr>
          <w:b/>
          <w:szCs w:val="20"/>
        </w:rPr>
      </w:pPr>
      <w:r w:rsidRPr="0066444E">
        <w:rPr>
          <w:b/>
          <w:szCs w:val="20"/>
        </w:rPr>
        <w:t xml:space="preserve">Poznańska Akademia Medyczna Nauk Stosowanych im. Księcia Mieszka I </w:t>
      </w:r>
    </w:p>
    <w:p w14:paraId="77EFB118" w14:textId="77777777" w:rsidR="002726F3" w:rsidRDefault="002726F3" w:rsidP="002726F3">
      <w:pPr>
        <w:jc w:val="center"/>
        <w:rPr>
          <w:b/>
          <w:szCs w:val="20"/>
        </w:rPr>
      </w:pPr>
    </w:p>
    <w:p w14:paraId="4692CFAE" w14:textId="77777777" w:rsidR="00CC70BC" w:rsidRPr="00775500" w:rsidRDefault="00CC70BC" w:rsidP="002726F3">
      <w:pPr>
        <w:jc w:val="center"/>
        <w:rPr>
          <w:b/>
          <w:sz w:val="20"/>
          <w:szCs w:val="20"/>
        </w:rPr>
      </w:pPr>
    </w:p>
    <w:p w14:paraId="4169DCB5" w14:textId="77777777" w:rsidR="002726F3" w:rsidRPr="00775500" w:rsidRDefault="002726F3" w:rsidP="002726F3">
      <w:pPr>
        <w:jc w:val="center"/>
        <w:rPr>
          <w:b/>
          <w:sz w:val="20"/>
          <w:szCs w:val="20"/>
        </w:rPr>
      </w:pPr>
      <w:r w:rsidRPr="00775500">
        <w:rPr>
          <w:b/>
          <w:sz w:val="20"/>
          <w:szCs w:val="20"/>
        </w:rPr>
        <w:t xml:space="preserve">SZCZEGÓŁOWY PROGRAM ZAJĘĆ Z PRZYPISANIEM EFEKTÓW UCZENIA SIĘ </w:t>
      </w:r>
    </w:p>
    <w:p w14:paraId="1544D051" w14:textId="77777777" w:rsidR="002726F3" w:rsidRPr="00775500" w:rsidRDefault="002726F3" w:rsidP="002726F3">
      <w:pPr>
        <w:jc w:val="center"/>
      </w:pPr>
      <w:r w:rsidRPr="00775500">
        <w:rPr>
          <w:b/>
          <w:sz w:val="20"/>
          <w:szCs w:val="20"/>
        </w:rPr>
        <w:t>I TREŚCI PROGRAMOWYCH</w:t>
      </w:r>
    </w:p>
    <w:p w14:paraId="64AEBE3B" w14:textId="77777777" w:rsidR="0065556B" w:rsidRDefault="0065556B" w:rsidP="005B5CF1">
      <w:pPr>
        <w:jc w:val="center"/>
        <w:rPr>
          <w:b/>
        </w:rPr>
      </w:pPr>
    </w:p>
    <w:p w14:paraId="014C69D5" w14:textId="50F4E60E" w:rsidR="0065556B" w:rsidRDefault="0065556B">
      <w:pPr>
        <w:rPr>
          <w:b/>
        </w:rPr>
      </w:pPr>
      <w:r w:rsidRPr="00F9136A">
        <w:rPr>
          <w:b/>
        </w:rPr>
        <w:t>Informacje ogólne</w:t>
      </w:r>
      <w:r w:rsidR="003075FF">
        <w:rPr>
          <w:b/>
        </w:rPr>
        <w:t>:</w:t>
      </w:r>
    </w:p>
    <w:tbl>
      <w:tblPr>
        <w:tblW w:w="1003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15"/>
        <w:gridCol w:w="2473"/>
        <w:gridCol w:w="672"/>
        <w:gridCol w:w="1170"/>
        <w:gridCol w:w="513"/>
        <w:gridCol w:w="59"/>
        <w:gridCol w:w="487"/>
        <w:gridCol w:w="659"/>
        <w:gridCol w:w="572"/>
        <w:gridCol w:w="573"/>
        <w:gridCol w:w="573"/>
        <w:gridCol w:w="573"/>
      </w:tblGrid>
      <w:tr w:rsidR="0065556B" w:rsidRPr="00D36470" w14:paraId="5EAD42D9" w14:textId="77777777" w:rsidTr="003A1F9D">
        <w:trPr>
          <w:trHeight w:val="856"/>
        </w:trPr>
        <w:tc>
          <w:tcPr>
            <w:tcW w:w="10039" w:type="dxa"/>
            <w:gridSpan w:val="12"/>
            <w:shd w:val="clear" w:color="auto" w:fill="C0C0C0"/>
          </w:tcPr>
          <w:p w14:paraId="6B84B47E" w14:textId="77777777" w:rsidR="0065556B" w:rsidRPr="00AF4E43" w:rsidRDefault="00FA2BA9" w:rsidP="0073344F">
            <w:pPr>
              <w:rPr>
                <w:sz w:val="28"/>
              </w:rPr>
            </w:pPr>
            <w:r>
              <w:rPr>
                <w:sz w:val="28"/>
              </w:rPr>
              <w:t>Nazwa</w:t>
            </w:r>
            <w:r w:rsidR="0065556B" w:rsidRPr="00AF4E43">
              <w:rPr>
                <w:sz w:val="28"/>
              </w:rPr>
              <w:t xml:space="preserve"> w języku polskim:</w:t>
            </w:r>
          </w:p>
          <w:p w14:paraId="5D0D34BE" w14:textId="77777777" w:rsidR="0065556B" w:rsidRPr="00AF4E43" w:rsidRDefault="0065556B" w:rsidP="003B65D3">
            <w:pPr>
              <w:rPr>
                <w:b/>
                <w:sz w:val="28"/>
              </w:rPr>
            </w:pPr>
            <w:r w:rsidRPr="005629B8">
              <w:rPr>
                <w:b/>
              </w:rPr>
              <w:t>Położnictwo, ginekologia i pielęgniarstwo położniczo</w:t>
            </w:r>
            <w:r>
              <w:rPr>
                <w:b/>
              </w:rPr>
              <w:t xml:space="preserve"> – </w:t>
            </w:r>
            <w:r w:rsidRPr="005629B8">
              <w:rPr>
                <w:b/>
              </w:rPr>
              <w:t>ginekologiczne</w:t>
            </w:r>
          </w:p>
        </w:tc>
      </w:tr>
      <w:tr w:rsidR="0065556B" w14:paraId="2645165C" w14:textId="77777777" w:rsidTr="003A1F9D">
        <w:trPr>
          <w:cantSplit/>
          <w:trHeight w:val="446"/>
        </w:trPr>
        <w:tc>
          <w:tcPr>
            <w:tcW w:w="4188" w:type="dxa"/>
            <w:gridSpan w:val="2"/>
            <w:shd w:val="clear" w:color="auto" w:fill="E0E0E0"/>
          </w:tcPr>
          <w:p w14:paraId="37EA7944" w14:textId="0EFF97D5" w:rsidR="0065556B" w:rsidRDefault="00FA2BA9" w:rsidP="00D85206">
            <w:pPr>
              <w:rPr>
                <w:b/>
                <w:bCs/>
              </w:rPr>
            </w:pPr>
            <w:r>
              <w:rPr>
                <w:b/>
                <w:bCs/>
              </w:rPr>
              <w:t>1. Kod zajęć</w:t>
            </w:r>
            <w:r w:rsidR="006D0CF6">
              <w:rPr>
                <w:b/>
                <w:bCs/>
              </w:rPr>
              <w:t xml:space="preserve">: </w:t>
            </w:r>
            <w:r w:rsidR="0066444E">
              <w:rPr>
                <w:b/>
                <w:bCs/>
              </w:rPr>
              <w:t>P-II/3_D_30</w:t>
            </w:r>
          </w:p>
        </w:tc>
        <w:tc>
          <w:tcPr>
            <w:tcW w:w="5851" w:type="dxa"/>
            <w:gridSpan w:val="10"/>
            <w:shd w:val="clear" w:color="auto" w:fill="E0E0E0"/>
          </w:tcPr>
          <w:p w14:paraId="393AF7E6" w14:textId="204D4E03" w:rsidR="0065556B" w:rsidRDefault="006D0CF6" w:rsidP="00D85206">
            <w:pPr>
              <w:rPr>
                <w:b/>
                <w:bCs/>
              </w:rPr>
            </w:pPr>
            <w:r>
              <w:rPr>
                <w:b/>
                <w:bCs/>
              </w:rPr>
              <w:t xml:space="preserve">2. Liczba punktów ECTS: </w:t>
            </w:r>
            <w:r w:rsidR="0066444E">
              <w:rPr>
                <w:b/>
                <w:bCs/>
              </w:rPr>
              <w:t>7</w:t>
            </w:r>
          </w:p>
        </w:tc>
      </w:tr>
      <w:tr w:rsidR="00967266" w14:paraId="6CAC85DF" w14:textId="77777777" w:rsidTr="00967266">
        <w:trPr>
          <w:cantSplit/>
          <w:trHeight w:val="1133"/>
        </w:trPr>
        <w:tc>
          <w:tcPr>
            <w:tcW w:w="1715" w:type="dxa"/>
            <w:shd w:val="clear" w:color="auto" w:fill="E0E0E0"/>
          </w:tcPr>
          <w:p w14:paraId="43779F2A" w14:textId="77777777" w:rsidR="00967266" w:rsidRPr="009F6B2E" w:rsidRDefault="00967266" w:rsidP="00DF4801">
            <w:pPr>
              <w:rPr>
                <w:b/>
              </w:rPr>
            </w:pPr>
            <w:r>
              <w:rPr>
                <w:b/>
                <w:sz w:val="22"/>
                <w:szCs w:val="22"/>
              </w:rPr>
              <w:t xml:space="preserve">3. </w:t>
            </w:r>
            <w:r w:rsidRPr="009F6B2E">
              <w:rPr>
                <w:b/>
                <w:sz w:val="22"/>
                <w:szCs w:val="22"/>
              </w:rPr>
              <w:t>Kierunek</w:t>
            </w:r>
            <w:r>
              <w:rPr>
                <w:b/>
                <w:sz w:val="22"/>
                <w:szCs w:val="22"/>
              </w:rPr>
              <w:t>:</w:t>
            </w:r>
          </w:p>
        </w:tc>
        <w:tc>
          <w:tcPr>
            <w:tcW w:w="2473" w:type="dxa"/>
          </w:tcPr>
          <w:p w14:paraId="5F21DCA2" w14:textId="77777777" w:rsidR="00967266" w:rsidRDefault="00967266" w:rsidP="0073344F">
            <w:pPr>
              <w:rPr>
                <w:b/>
              </w:rPr>
            </w:pPr>
          </w:p>
          <w:p w14:paraId="311A0C8B" w14:textId="77777777" w:rsidR="00967266" w:rsidRDefault="00967266" w:rsidP="0073344F">
            <w:pPr>
              <w:rPr>
                <w:b/>
              </w:rPr>
            </w:pPr>
          </w:p>
          <w:p w14:paraId="4F5FF43B" w14:textId="77777777" w:rsidR="00967266" w:rsidRPr="0097089D" w:rsidRDefault="00967266" w:rsidP="00A25F18">
            <w:pPr>
              <w:jc w:val="center"/>
              <w:rPr>
                <w:b/>
                <w:bCs/>
              </w:rPr>
            </w:pPr>
            <w:r w:rsidRPr="0097089D">
              <w:rPr>
                <w:b/>
                <w:sz w:val="22"/>
                <w:szCs w:val="22"/>
              </w:rPr>
              <w:t>PIELĘGNIARSTWO</w:t>
            </w:r>
          </w:p>
        </w:tc>
        <w:tc>
          <w:tcPr>
            <w:tcW w:w="1842" w:type="dxa"/>
            <w:gridSpan w:val="2"/>
            <w:vMerge w:val="restart"/>
            <w:shd w:val="clear" w:color="auto" w:fill="E0E0E0"/>
            <w:vAlign w:val="center"/>
          </w:tcPr>
          <w:p w14:paraId="2F295D11" w14:textId="374645DE" w:rsidR="00967266" w:rsidRPr="009F6B2E" w:rsidRDefault="00967266" w:rsidP="00DF4801">
            <w:pPr>
              <w:rPr>
                <w:b/>
              </w:rPr>
            </w:pPr>
            <w:r>
              <w:rPr>
                <w:b/>
                <w:sz w:val="22"/>
                <w:szCs w:val="22"/>
              </w:rPr>
              <w:t xml:space="preserve">6. </w:t>
            </w:r>
            <w:r w:rsidRPr="009F6B2E">
              <w:rPr>
                <w:b/>
                <w:sz w:val="22"/>
                <w:szCs w:val="22"/>
              </w:rPr>
              <w:t>Liczba godzin:</w:t>
            </w:r>
          </w:p>
        </w:tc>
        <w:tc>
          <w:tcPr>
            <w:tcW w:w="572" w:type="dxa"/>
            <w:gridSpan w:val="2"/>
            <w:shd w:val="clear" w:color="auto" w:fill="E0E0E0"/>
            <w:textDirection w:val="btLr"/>
            <w:vAlign w:val="center"/>
          </w:tcPr>
          <w:p w14:paraId="60E422A6" w14:textId="77777777" w:rsidR="00967266" w:rsidRPr="003A1F9D" w:rsidRDefault="00967266" w:rsidP="003A1F9D">
            <w:pPr>
              <w:jc w:val="center"/>
              <w:rPr>
                <w:b/>
                <w:sz w:val="16"/>
                <w:szCs w:val="16"/>
              </w:rPr>
            </w:pPr>
            <w:r w:rsidRPr="003A1F9D">
              <w:rPr>
                <w:b/>
                <w:sz w:val="16"/>
                <w:szCs w:val="16"/>
              </w:rPr>
              <w:t>Ogółem</w:t>
            </w:r>
          </w:p>
        </w:tc>
        <w:tc>
          <w:tcPr>
            <w:tcW w:w="487" w:type="dxa"/>
            <w:shd w:val="clear" w:color="auto" w:fill="E0E0E0"/>
            <w:textDirection w:val="btLr"/>
            <w:vAlign w:val="center"/>
          </w:tcPr>
          <w:p w14:paraId="2B123377" w14:textId="77777777" w:rsidR="00967266" w:rsidRPr="003A1F9D" w:rsidRDefault="00967266" w:rsidP="003A1F9D">
            <w:pPr>
              <w:jc w:val="center"/>
              <w:rPr>
                <w:b/>
                <w:sz w:val="16"/>
                <w:szCs w:val="16"/>
              </w:rPr>
            </w:pPr>
            <w:r w:rsidRPr="003A1F9D">
              <w:rPr>
                <w:b/>
                <w:sz w:val="16"/>
                <w:szCs w:val="16"/>
              </w:rPr>
              <w:t>Wykłady</w:t>
            </w:r>
          </w:p>
        </w:tc>
        <w:tc>
          <w:tcPr>
            <w:tcW w:w="659" w:type="dxa"/>
            <w:shd w:val="clear" w:color="auto" w:fill="E0E0E0"/>
            <w:textDirection w:val="btLr"/>
            <w:vAlign w:val="center"/>
          </w:tcPr>
          <w:p w14:paraId="744D2B0D" w14:textId="4CD83787" w:rsidR="00967266" w:rsidRPr="003A1F9D" w:rsidRDefault="00967266" w:rsidP="003A1F9D">
            <w:pPr>
              <w:jc w:val="center"/>
              <w:rPr>
                <w:b/>
                <w:sz w:val="16"/>
                <w:szCs w:val="16"/>
              </w:rPr>
            </w:pPr>
            <w:r w:rsidRPr="003A1F9D">
              <w:rPr>
                <w:b/>
                <w:sz w:val="16"/>
                <w:szCs w:val="16"/>
              </w:rPr>
              <w:t>e –  learning</w:t>
            </w:r>
            <w:r>
              <w:rPr>
                <w:b/>
                <w:sz w:val="16"/>
                <w:szCs w:val="16"/>
              </w:rPr>
              <w:t>/ praca własna studenta</w:t>
            </w:r>
          </w:p>
        </w:tc>
        <w:tc>
          <w:tcPr>
            <w:tcW w:w="572" w:type="dxa"/>
            <w:shd w:val="clear" w:color="auto" w:fill="E0E0E0"/>
            <w:textDirection w:val="btLr"/>
            <w:vAlign w:val="center"/>
          </w:tcPr>
          <w:p w14:paraId="065E7D28" w14:textId="60CD36F4" w:rsidR="00967266" w:rsidRPr="003A1F9D" w:rsidRDefault="00967266" w:rsidP="0066444E">
            <w:pPr>
              <w:jc w:val="center"/>
              <w:rPr>
                <w:b/>
                <w:sz w:val="16"/>
                <w:szCs w:val="16"/>
              </w:rPr>
            </w:pPr>
            <w:r>
              <w:rPr>
                <w:b/>
                <w:sz w:val="16"/>
                <w:szCs w:val="16"/>
              </w:rPr>
              <w:t>Symulacje MCSM</w:t>
            </w:r>
          </w:p>
          <w:p w14:paraId="71F42C03" w14:textId="77777777" w:rsidR="00967266" w:rsidRPr="003A1F9D" w:rsidRDefault="00967266" w:rsidP="003A1F9D">
            <w:pPr>
              <w:jc w:val="center"/>
              <w:rPr>
                <w:b/>
                <w:sz w:val="16"/>
                <w:szCs w:val="16"/>
              </w:rPr>
            </w:pPr>
          </w:p>
        </w:tc>
        <w:tc>
          <w:tcPr>
            <w:tcW w:w="573" w:type="dxa"/>
            <w:shd w:val="clear" w:color="auto" w:fill="E0E0E0"/>
            <w:textDirection w:val="btLr"/>
            <w:vAlign w:val="center"/>
          </w:tcPr>
          <w:p w14:paraId="3F49700B" w14:textId="1F7C304B" w:rsidR="00967266" w:rsidRPr="003A1F9D" w:rsidRDefault="00967266" w:rsidP="003A1F9D">
            <w:pPr>
              <w:jc w:val="center"/>
              <w:rPr>
                <w:b/>
                <w:sz w:val="16"/>
                <w:szCs w:val="16"/>
              </w:rPr>
            </w:pPr>
            <w:r>
              <w:rPr>
                <w:b/>
                <w:sz w:val="16"/>
                <w:szCs w:val="16"/>
              </w:rPr>
              <w:t>seminaria</w:t>
            </w:r>
          </w:p>
        </w:tc>
        <w:tc>
          <w:tcPr>
            <w:tcW w:w="573" w:type="dxa"/>
            <w:shd w:val="clear" w:color="auto" w:fill="E0E0E0"/>
            <w:textDirection w:val="btLr"/>
            <w:vAlign w:val="center"/>
          </w:tcPr>
          <w:p w14:paraId="7F5C20B2" w14:textId="77777777" w:rsidR="00967266" w:rsidRDefault="00967266" w:rsidP="003A1F9D">
            <w:pPr>
              <w:jc w:val="center"/>
              <w:rPr>
                <w:b/>
                <w:sz w:val="16"/>
                <w:szCs w:val="16"/>
              </w:rPr>
            </w:pPr>
            <w:r w:rsidRPr="003A1F9D">
              <w:rPr>
                <w:b/>
                <w:sz w:val="16"/>
                <w:szCs w:val="16"/>
              </w:rPr>
              <w:t>Z</w:t>
            </w:r>
            <w:r>
              <w:rPr>
                <w:b/>
                <w:sz w:val="16"/>
                <w:szCs w:val="16"/>
              </w:rPr>
              <w:t>ajęcia</w:t>
            </w:r>
          </w:p>
          <w:p w14:paraId="0C5F508B" w14:textId="77777777" w:rsidR="00967266" w:rsidRPr="003A1F9D" w:rsidRDefault="00967266" w:rsidP="003A1F9D">
            <w:pPr>
              <w:jc w:val="center"/>
              <w:rPr>
                <w:b/>
                <w:sz w:val="16"/>
                <w:szCs w:val="16"/>
              </w:rPr>
            </w:pPr>
            <w:r w:rsidRPr="003A1F9D">
              <w:rPr>
                <w:b/>
                <w:sz w:val="16"/>
                <w:szCs w:val="16"/>
              </w:rPr>
              <w:t>praktyczne</w:t>
            </w:r>
          </w:p>
        </w:tc>
        <w:tc>
          <w:tcPr>
            <w:tcW w:w="573" w:type="dxa"/>
            <w:shd w:val="clear" w:color="auto" w:fill="E0E0E0"/>
            <w:textDirection w:val="btLr"/>
            <w:vAlign w:val="center"/>
          </w:tcPr>
          <w:p w14:paraId="3FA18BFC" w14:textId="77777777" w:rsidR="00967266" w:rsidRPr="003A1F9D" w:rsidRDefault="00967266" w:rsidP="003A1F9D">
            <w:pPr>
              <w:jc w:val="center"/>
              <w:rPr>
                <w:b/>
                <w:sz w:val="16"/>
                <w:szCs w:val="16"/>
              </w:rPr>
            </w:pPr>
            <w:r w:rsidRPr="003A1F9D">
              <w:rPr>
                <w:b/>
                <w:sz w:val="16"/>
                <w:szCs w:val="16"/>
              </w:rPr>
              <w:t>Praktyki</w:t>
            </w:r>
          </w:p>
          <w:p w14:paraId="338411D2" w14:textId="77777777" w:rsidR="00967266" w:rsidRPr="003A1F9D" w:rsidRDefault="00967266" w:rsidP="003A1F9D">
            <w:pPr>
              <w:jc w:val="center"/>
              <w:rPr>
                <w:b/>
                <w:sz w:val="16"/>
                <w:szCs w:val="16"/>
              </w:rPr>
            </w:pPr>
            <w:r>
              <w:rPr>
                <w:b/>
                <w:sz w:val="16"/>
                <w:szCs w:val="16"/>
              </w:rPr>
              <w:t>z</w:t>
            </w:r>
            <w:r w:rsidRPr="003A1F9D">
              <w:rPr>
                <w:b/>
                <w:sz w:val="16"/>
                <w:szCs w:val="16"/>
              </w:rPr>
              <w:t>awodowe</w:t>
            </w:r>
          </w:p>
        </w:tc>
      </w:tr>
      <w:tr w:rsidR="00967266" w14:paraId="6ABDACBF" w14:textId="77777777" w:rsidTr="0066444E">
        <w:trPr>
          <w:cantSplit/>
          <w:trHeight w:val="144"/>
        </w:trPr>
        <w:tc>
          <w:tcPr>
            <w:tcW w:w="1715" w:type="dxa"/>
            <w:shd w:val="clear" w:color="auto" w:fill="E0E0E0"/>
          </w:tcPr>
          <w:p w14:paraId="31989B06" w14:textId="447A4415" w:rsidR="00967266" w:rsidRPr="009F6B2E" w:rsidRDefault="00967266" w:rsidP="0066444E">
            <w:pPr>
              <w:rPr>
                <w:b/>
              </w:rPr>
            </w:pPr>
            <w:r>
              <w:rPr>
                <w:b/>
                <w:sz w:val="22"/>
                <w:szCs w:val="22"/>
              </w:rPr>
              <w:t xml:space="preserve">4. </w:t>
            </w:r>
            <w:r w:rsidRPr="009F6B2E">
              <w:rPr>
                <w:b/>
                <w:sz w:val="22"/>
                <w:szCs w:val="22"/>
              </w:rPr>
              <w:t>Rok studiów</w:t>
            </w:r>
          </w:p>
        </w:tc>
        <w:tc>
          <w:tcPr>
            <w:tcW w:w="2473" w:type="dxa"/>
            <w:vAlign w:val="center"/>
          </w:tcPr>
          <w:p w14:paraId="467FF4F2" w14:textId="6686C7D9" w:rsidR="00967266" w:rsidRPr="00A25F18" w:rsidRDefault="00967266" w:rsidP="0066444E">
            <w:pPr>
              <w:jc w:val="center"/>
            </w:pPr>
            <w:r>
              <w:rPr>
                <w:b/>
              </w:rPr>
              <w:t>II</w:t>
            </w:r>
          </w:p>
        </w:tc>
        <w:tc>
          <w:tcPr>
            <w:tcW w:w="1842" w:type="dxa"/>
            <w:gridSpan w:val="2"/>
            <w:vMerge/>
            <w:shd w:val="clear" w:color="auto" w:fill="E0E0E0"/>
          </w:tcPr>
          <w:p w14:paraId="35E4B17F" w14:textId="16FDE306" w:rsidR="00967266" w:rsidRPr="009F6B2E" w:rsidRDefault="00967266" w:rsidP="00967266">
            <w:pPr>
              <w:rPr>
                <w:b/>
              </w:rPr>
            </w:pPr>
          </w:p>
        </w:tc>
        <w:tc>
          <w:tcPr>
            <w:tcW w:w="572" w:type="dxa"/>
            <w:gridSpan w:val="2"/>
            <w:vAlign w:val="center"/>
          </w:tcPr>
          <w:p w14:paraId="217A16DA" w14:textId="06F4B466" w:rsidR="00967266" w:rsidRPr="00744738" w:rsidRDefault="00967266" w:rsidP="0066444E">
            <w:pPr>
              <w:jc w:val="center"/>
              <w:rPr>
                <w:b/>
                <w:sz w:val="20"/>
                <w:szCs w:val="16"/>
              </w:rPr>
            </w:pPr>
            <w:r w:rsidRPr="00744738">
              <w:rPr>
                <w:b/>
                <w:sz w:val="20"/>
                <w:szCs w:val="16"/>
              </w:rPr>
              <w:t>195</w:t>
            </w:r>
          </w:p>
        </w:tc>
        <w:tc>
          <w:tcPr>
            <w:tcW w:w="487" w:type="dxa"/>
            <w:vAlign w:val="center"/>
          </w:tcPr>
          <w:p w14:paraId="63CB6822" w14:textId="703A90A8" w:rsidR="00967266" w:rsidRPr="00744738" w:rsidRDefault="00967266" w:rsidP="0066444E">
            <w:pPr>
              <w:jc w:val="center"/>
              <w:rPr>
                <w:b/>
                <w:sz w:val="20"/>
                <w:szCs w:val="16"/>
              </w:rPr>
            </w:pPr>
            <w:r w:rsidRPr="00744738">
              <w:rPr>
                <w:b/>
                <w:sz w:val="20"/>
                <w:szCs w:val="16"/>
              </w:rPr>
              <w:t>40</w:t>
            </w:r>
          </w:p>
        </w:tc>
        <w:tc>
          <w:tcPr>
            <w:tcW w:w="659" w:type="dxa"/>
            <w:vAlign w:val="center"/>
          </w:tcPr>
          <w:p w14:paraId="0D66D05F" w14:textId="4334F2B4" w:rsidR="00967266" w:rsidRPr="00744738" w:rsidRDefault="00967266" w:rsidP="0066444E">
            <w:pPr>
              <w:rPr>
                <w:b/>
                <w:sz w:val="20"/>
                <w:szCs w:val="16"/>
              </w:rPr>
            </w:pPr>
            <w:r w:rsidRPr="00744738">
              <w:rPr>
                <w:b/>
                <w:sz w:val="20"/>
                <w:szCs w:val="16"/>
              </w:rPr>
              <w:t xml:space="preserve">   15</w:t>
            </w:r>
          </w:p>
        </w:tc>
        <w:tc>
          <w:tcPr>
            <w:tcW w:w="572" w:type="dxa"/>
            <w:vAlign w:val="center"/>
          </w:tcPr>
          <w:p w14:paraId="3C549531" w14:textId="7E2E991D" w:rsidR="00967266" w:rsidRPr="00744738" w:rsidRDefault="00967266" w:rsidP="0066444E">
            <w:pPr>
              <w:jc w:val="center"/>
              <w:rPr>
                <w:b/>
                <w:sz w:val="20"/>
                <w:szCs w:val="16"/>
              </w:rPr>
            </w:pPr>
            <w:r w:rsidRPr="00744738">
              <w:rPr>
                <w:b/>
                <w:sz w:val="20"/>
                <w:szCs w:val="16"/>
              </w:rPr>
              <w:t>20</w:t>
            </w:r>
          </w:p>
        </w:tc>
        <w:tc>
          <w:tcPr>
            <w:tcW w:w="573" w:type="dxa"/>
            <w:vAlign w:val="center"/>
          </w:tcPr>
          <w:p w14:paraId="13EC59FC" w14:textId="19BE6A94" w:rsidR="00967266" w:rsidRPr="00744738" w:rsidRDefault="00967266" w:rsidP="0066444E">
            <w:pPr>
              <w:jc w:val="center"/>
              <w:rPr>
                <w:b/>
                <w:sz w:val="20"/>
                <w:szCs w:val="16"/>
              </w:rPr>
            </w:pPr>
            <w:r w:rsidRPr="00744738">
              <w:rPr>
                <w:b/>
                <w:sz w:val="20"/>
                <w:szCs w:val="16"/>
              </w:rPr>
              <w:t>0</w:t>
            </w:r>
          </w:p>
        </w:tc>
        <w:tc>
          <w:tcPr>
            <w:tcW w:w="573" w:type="dxa"/>
            <w:vAlign w:val="center"/>
          </w:tcPr>
          <w:p w14:paraId="6D44E293" w14:textId="22061256" w:rsidR="00967266" w:rsidRPr="00744738" w:rsidRDefault="00967266" w:rsidP="0066444E">
            <w:pPr>
              <w:jc w:val="center"/>
              <w:rPr>
                <w:b/>
                <w:sz w:val="20"/>
                <w:szCs w:val="16"/>
              </w:rPr>
            </w:pPr>
            <w:r w:rsidRPr="00744738">
              <w:rPr>
                <w:b/>
                <w:sz w:val="20"/>
                <w:szCs w:val="16"/>
              </w:rPr>
              <w:t>60</w:t>
            </w:r>
          </w:p>
        </w:tc>
        <w:tc>
          <w:tcPr>
            <w:tcW w:w="573" w:type="dxa"/>
            <w:vAlign w:val="center"/>
          </w:tcPr>
          <w:p w14:paraId="06B50CEE" w14:textId="6973ADAF" w:rsidR="00967266" w:rsidRPr="00744738" w:rsidRDefault="00967266" w:rsidP="0066444E">
            <w:pPr>
              <w:jc w:val="center"/>
              <w:rPr>
                <w:b/>
                <w:sz w:val="20"/>
                <w:szCs w:val="16"/>
              </w:rPr>
            </w:pPr>
            <w:r w:rsidRPr="00744738">
              <w:rPr>
                <w:b/>
                <w:sz w:val="20"/>
                <w:szCs w:val="16"/>
              </w:rPr>
              <w:t>60</w:t>
            </w:r>
          </w:p>
        </w:tc>
      </w:tr>
      <w:tr w:rsidR="0065556B" w14:paraId="009C2E15" w14:textId="77777777" w:rsidTr="00A25F18">
        <w:trPr>
          <w:cantSplit/>
          <w:trHeight w:val="546"/>
        </w:trPr>
        <w:tc>
          <w:tcPr>
            <w:tcW w:w="1715" w:type="dxa"/>
            <w:shd w:val="clear" w:color="auto" w:fill="E0E0E0"/>
          </w:tcPr>
          <w:p w14:paraId="4DBB1ADF" w14:textId="147A4E94" w:rsidR="0065556B" w:rsidRPr="009F6B2E" w:rsidRDefault="0066444E" w:rsidP="00DF4801">
            <w:pPr>
              <w:rPr>
                <w:b/>
              </w:rPr>
            </w:pPr>
            <w:r>
              <w:rPr>
                <w:b/>
                <w:sz w:val="22"/>
                <w:szCs w:val="22"/>
              </w:rPr>
              <w:t>5</w:t>
            </w:r>
            <w:r w:rsidR="0065556B">
              <w:rPr>
                <w:b/>
                <w:sz w:val="22"/>
                <w:szCs w:val="22"/>
              </w:rPr>
              <w:t xml:space="preserve">. </w:t>
            </w:r>
            <w:r w:rsidR="0065556B" w:rsidRPr="009F6B2E">
              <w:rPr>
                <w:b/>
                <w:sz w:val="22"/>
                <w:szCs w:val="22"/>
              </w:rPr>
              <w:t>Semestr</w:t>
            </w:r>
            <w:r w:rsidR="0065556B">
              <w:rPr>
                <w:b/>
                <w:sz w:val="22"/>
                <w:szCs w:val="22"/>
              </w:rPr>
              <w:t>:</w:t>
            </w:r>
          </w:p>
        </w:tc>
        <w:tc>
          <w:tcPr>
            <w:tcW w:w="2473" w:type="dxa"/>
            <w:vAlign w:val="center"/>
          </w:tcPr>
          <w:p w14:paraId="1E02BCD9" w14:textId="21F4D5B9" w:rsidR="0065556B" w:rsidRPr="00AC255E" w:rsidRDefault="002726F3" w:rsidP="00C80E16">
            <w:pPr>
              <w:jc w:val="center"/>
              <w:rPr>
                <w:b/>
              </w:rPr>
            </w:pPr>
            <w:r>
              <w:rPr>
                <w:b/>
              </w:rPr>
              <w:t>I</w:t>
            </w:r>
            <w:r w:rsidR="0066444E">
              <w:rPr>
                <w:b/>
              </w:rPr>
              <w:t>II</w:t>
            </w:r>
          </w:p>
        </w:tc>
        <w:tc>
          <w:tcPr>
            <w:tcW w:w="1842" w:type="dxa"/>
            <w:gridSpan w:val="2"/>
            <w:shd w:val="clear" w:color="auto" w:fill="E0E0E0"/>
          </w:tcPr>
          <w:p w14:paraId="6A139085" w14:textId="43079200" w:rsidR="0065556B" w:rsidRPr="009F6B2E" w:rsidRDefault="00967266" w:rsidP="00DF4801">
            <w:pPr>
              <w:rPr>
                <w:b/>
              </w:rPr>
            </w:pPr>
            <w:r>
              <w:rPr>
                <w:b/>
                <w:sz w:val="22"/>
                <w:szCs w:val="22"/>
              </w:rPr>
              <w:t>7</w:t>
            </w:r>
            <w:r w:rsidR="0065556B">
              <w:rPr>
                <w:b/>
                <w:sz w:val="22"/>
                <w:szCs w:val="22"/>
              </w:rPr>
              <w:t>. Poziom studiów:</w:t>
            </w:r>
          </w:p>
        </w:tc>
        <w:tc>
          <w:tcPr>
            <w:tcW w:w="4009" w:type="dxa"/>
            <w:gridSpan w:val="8"/>
          </w:tcPr>
          <w:p w14:paraId="0B9C274B" w14:textId="77777777" w:rsidR="0065556B" w:rsidRPr="00AC5DC6" w:rsidRDefault="0065556B" w:rsidP="00AF4E43">
            <w:pPr>
              <w:jc w:val="center"/>
              <w:rPr>
                <w:b/>
              </w:rPr>
            </w:pPr>
            <w:r>
              <w:rPr>
                <w:b/>
                <w:sz w:val="22"/>
                <w:szCs w:val="22"/>
              </w:rPr>
              <w:br/>
            </w:r>
            <w:r w:rsidRPr="00CD5C2F">
              <w:rPr>
                <w:b/>
                <w:sz w:val="22"/>
                <w:szCs w:val="22"/>
              </w:rPr>
              <w:t xml:space="preserve">Studia I stopnia </w:t>
            </w:r>
          </w:p>
        </w:tc>
      </w:tr>
      <w:tr w:rsidR="0065556B" w:rsidRPr="00C11B9B" w14:paraId="7435A251" w14:textId="77777777" w:rsidTr="003A1F9D">
        <w:trPr>
          <w:cantSplit/>
          <w:trHeight w:val="144"/>
        </w:trPr>
        <w:tc>
          <w:tcPr>
            <w:tcW w:w="10039" w:type="dxa"/>
            <w:gridSpan w:val="12"/>
            <w:shd w:val="clear" w:color="auto" w:fill="C0C0C0"/>
            <w:vAlign w:val="center"/>
          </w:tcPr>
          <w:p w14:paraId="02A09A33" w14:textId="54FD6AF6" w:rsidR="0066444E" w:rsidRPr="00A25F18" w:rsidRDefault="0065556B" w:rsidP="0066444E">
            <w:pPr>
              <w:shd w:val="clear" w:color="auto" w:fill="C0C0C0"/>
              <w:ind w:left="1424" w:hanging="1424"/>
              <w:jc w:val="center"/>
              <w:rPr>
                <w:b/>
              </w:rPr>
            </w:pPr>
            <w:r>
              <w:rPr>
                <w:b/>
              </w:rPr>
              <w:t>Koordynator przedmiotu i osoba prowadząca</w:t>
            </w:r>
          </w:p>
          <w:p w14:paraId="7C661B63" w14:textId="7E708DEF" w:rsidR="0065556B" w:rsidRPr="00A25F18" w:rsidRDefault="0065556B" w:rsidP="003B65D3">
            <w:pPr>
              <w:shd w:val="clear" w:color="auto" w:fill="C0C0C0"/>
              <w:ind w:left="1424" w:hanging="1424"/>
              <w:rPr>
                <w:b/>
              </w:rPr>
            </w:pPr>
          </w:p>
        </w:tc>
      </w:tr>
      <w:tr w:rsidR="0065556B" w14:paraId="514AAAF1" w14:textId="77777777" w:rsidTr="003A1F9D">
        <w:trPr>
          <w:cantSplit/>
          <w:trHeight w:val="144"/>
        </w:trPr>
        <w:tc>
          <w:tcPr>
            <w:tcW w:w="1715" w:type="dxa"/>
            <w:shd w:val="clear" w:color="auto" w:fill="E0E0E0"/>
          </w:tcPr>
          <w:p w14:paraId="48A0F948" w14:textId="7B7EEFA5" w:rsidR="0065556B" w:rsidRPr="009F6B2E" w:rsidRDefault="00967266" w:rsidP="00DF4801">
            <w:pPr>
              <w:rPr>
                <w:b/>
              </w:rPr>
            </w:pPr>
            <w:r>
              <w:rPr>
                <w:b/>
                <w:sz w:val="22"/>
                <w:szCs w:val="22"/>
              </w:rPr>
              <w:t>8</w:t>
            </w:r>
            <w:r w:rsidR="0065556B">
              <w:rPr>
                <w:b/>
                <w:sz w:val="22"/>
                <w:szCs w:val="22"/>
              </w:rPr>
              <w:t xml:space="preserve">. </w:t>
            </w:r>
            <w:r w:rsidR="0065556B" w:rsidRPr="009F6B2E">
              <w:rPr>
                <w:b/>
                <w:sz w:val="22"/>
                <w:szCs w:val="22"/>
              </w:rPr>
              <w:t>Forma zaliczenia</w:t>
            </w:r>
            <w:r w:rsidR="0065556B">
              <w:rPr>
                <w:b/>
                <w:sz w:val="22"/>
                <w:szCs w:val="22"/>
              </w:rPr>
              <w:t>:</w:t>
            </w:r>
          </w:p>
        </w:tc>
        <w:tc>
          <w:tcPr>
            <w:tcW w:w="3145" w:type="dxa"/>
            <w:gridSpan w:val="2"/>
            <w:vAlign w:val="center"/>
          </w:tcPr>
          <w:p w14:paraId="628822BC" w14:textId="77777777" w:rsidR="0065556B" w:rsidRPr="001B46BB" w:rsidRDefault="0065556B" w:rsidP="00715CBE">
            <w:pPr>
              <w:jc w:val="center"/>
              <w:rPr>
                <w:b/>
                <w:sz w:val="18"/>
                <w:szCs w:val="18"/>
              </w:rPr>
            </w:pPr>
            <w:r w:rsidRPr="0097089D">
              <w:rPr>
                <w:b/>
                <w:sz w:val="18"/>
                <w:szCs w:val="18"/>
              </w:rPr>
              <w:t>EGZAMIN</w:t>
            </w:r>
            <w:r>
              <w:rPr>
                <w:b/>
                <w:sz w:val="18"/>
                <w:szCs w:val="18"/>
              </w:rPr>
              <w:t xml:space="preserve"> (P)</w:t>
            </w:r>
          </w:p>
        </w:tc>
        <w:tc>
          <w:tcPr>
            <w:tcW w:w="1683" w:type="dxa"/>
            <w:gridSpan w:val="2"/>
            <w:shd w:val="clear" w:color="auto" w:fill="D9D9D9"/>
          </w:tcPr>
          <w:p w14:paraId="1BA96F80" w14:textId="11769FA2" w:rsidR="0065556B" w:rsidRPr="009F6B2E" w:rsidRDefault="00967266" w:rsidP="00DF4801">
            <w:pPr>
              <w:rPr>
                <w:b/>
              </w:rPr>
            </w:pPr>
            <w:r>
              <w:rPr>
                <w:b/>
                <w:sz w:val="22"/>
                <w:szCs w:val="22"/>
              </w:rPr>
              <w:t>9</w:t>
            </w:r>
            <w:r w:rsidR="0065556B">
              <w:rPr>
                <w:b/>
                <w:sz w:val="22"/>
                <w:szCs w:val="22"/>
              </w:rPr>
              <w:t>. Język wykłado</w:t>
            </w:r>
            <w:r w:rsidR="0065556B" w:rsidRPr="009F6B2E">
              <w:rPr>
                <w:b/>
                <w:sz w:val="22"/>
                <w:szCs w:val="22"/>
              </w:rPr>
              <w:t>wy</w:t>
            </w:r>
            <w:r w:rsidR="0065556B">
              <w:rPr>
                <w:b/>
                <w:sz w:val="22"/>
                <w:szCs w:val="22"/>
              </w:rPr>
              <w:t>:</w:t>
            </w:r>
          </w:p>
        </w:tc>
        <w:tc>
          <w:tcPr>
            <w:tcW w:w="3496" w:type="dxa"/>
            <w:gridSpan w:val="7"/>
            <w:vAlign w:val="center"/>
          </w:tcPr>
          <w:p w14:paraId="4E2735E0" w14:textId="77777777" w:rsidR="0065556B" w:rsidRPr="009F6B2E" w:rsidRDefault="0065556B" w:rsidP="0033400A">
            <w:pPr>
              <w:jc w:val="center"/>
              <w:rPr>
                <w:b/>
              </w:rPr>
            </w:pPr>
            <w:r>
              <w:rPr>
                <w:b/>
                <w:sz w:val="22"/>
                <w:szCs w:val="22"/>
              </w:rPr>
              <w:t xml:space="preserve">Polski </w:t>
            </w:r>
          </w:p>
        </w:tc>
      </w:tr>
    </w:tbl>
    <w:p w14:paraId="388CADDA" w14:textId="77777777" w:rsidR="0065556B" w:rsidRDefault="0065556B"/>
    <w:p w14:paraId="10713D3B" w14:textId="2AB772CC" w:rsidR="0065556B" w:rsidRPr="0066444E" w:rsidRDefault="0065556B" w:rsidP="0066444E">
      <w:pPr>
        <w:jc w:val="both"/>
        <w:rPr>
          <w:b/>
          <w:u w:val="single"/>
        </w:rPr>
      </w:pPr>
      <w:r>
        <w:rPr>
          <w:b/>
          <w:u w:val="single"/>
        </w:rPr>
        <w:t>I</w:t>
      </w:r>
      <w:r w:rsidRPr="00DF4801">
        <w:rPr>
          <w:b/>
          <w:u w:val="single"/>
        </w:rPr>
        <w:t>nformacje szczegółowe</w:t>
      </w: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
        <w:gridCol w:w="738"/>
        <w:gridCol w:w="148"/>
        <w:gridCol w:w="4880"/>
        <w:gridCol w:w="1493"/>
        <w:gridCol w:w="634"/>
        <w:gridCol w:w="1350"/>
      </w:tblGrid>
      <w:tr w:rsidR="0065556B" w:rsidRPr="00DF4801" w14:paraId="7EAACB39" w14:textId="77777777" w:rsidTr="004732EA">
        <w:tc>
          <w:tcPr>
            <w:tcW w:w="10206" w:type="dxa"/>
            <w:gridSpan w:val="7"/>
            <w:shd w:val="clear" w:color="auto" w:fill="B3B3B3"/>
          </w:tcPr>
          <w:p w14:paraId="6346BB53" w14:textId="77777777" w:rsidR="0065556B" w:rsidRDefault="0065556B" w:rsidP="008C26AA">
            <w:pPr>
              <w:jc w:val="both"/>
              <w:rPr>
                <w:b/>
                <w:bCs/>
              </w:rPr>
            </w:pPr>
          </w:p>
          <w:p w14:paraId="683CC6FD" w14:textId="1D04D9D1" w:rsidR="0065556B" w:rsidRPr="003838B4" w:rsidRDefault="00FA2BA9" w:rsidP="00832D43">
            <w:pPr>
              <w:numPr>
                <w:ilvl w:val="0"/>
                <w:numId w:val="39"/>
              </w:numPr>
              <w:jc w:val="both"/>
              <w:rPr>
                <w:b/>
                <w:bCs/>
              </w:rPr>
            </w:pPr>
            <w:r>
              <w:rPr>
                <w:b/>
                <w:bCs/>
              </w:rPr>
              <w:t>C</w:t>
            </w:r>
            <w:r w:rsidR="0065556B">
              <w:rPr>
                <w:b/>
                <w:bCs/>
              </w:rPr>
              <w:t xml:space="preserve">ele kształcenia </w:t>
            </w:r>
          </w:p>
        </w:tc>
      </w:tr>
      <w:tr w:rsidR="0065556B" w:rsidRPr="00DF4801" w14:paraId="291B6A3E" w14:textId="77777777" w:rsidTr="004732EA">
        <w:trPr>
          <w:trHeight w:val="26"/>
        </w:trPr>
        <w:tc>
          <w:tcPr>
            <w:tcW w:w="963" w:type="dxa"/>
            <w:vAlign w:val="center"/>
          </w:tcPr>
          <w:p w14:paraId="79433873" w14:textId="77777777" w:rsidR="0065556B" w:rsidRPr="008E1455" w:rsidRDefault="0065556B" w:rsidP="008C26AA">
            <w:pPr>
              <w:jc w:val="center"/>
              <w:rPr>
                <w:b/>
              </w:rPr>
            </w:pPr>
            <w:r w:rsidRPr="008E1455">
              <w:rPr>
                <w:b/>
                <w:sz w:val="22"/>
                <w:szCs w:val="22"/>
              </w:rPr>
              <w:t>C 1.</w:t>
            </w:r>
          </w:p>
        </w:tc>
        <w:tc>
          <w:tcPr>
            <w:tcW w:w="9243" w:type="dxa"/>
            <w:gridSpan w:val="6"/>
            <w:vAlign w:val="center"/>
          </w:tcPr>
          <w:p w14:paraId="7961698E" w14:textId="1335F9FA" w:rsidR="0065556B" w:rsidRPr="0066444E" w:rsidRDefault="0065556B" w:rsidP="0066444E">
            <w:pPr>
              <w:jc w:val="both"/>
            </w:pPr>
            <w:r w:rsidRPr="0066444E">
              <w:rPr>
                <w:szCs w:val="22"/>
              </w:rPr>
              <w:t>Przygotowanie studenta do pełnienia opieki nad kobietą w każdym okresie życia.</w:t>
            </w:r>
          </w:p>
        </w:tc>
      </w:tr>
      <w:tr w:rsidR="0065556B" w:rsidRPr="00DF4801" w14:paraId="33FBF890" w14:textId="77777777" w:rsidTr="004732EA">
        <w:trPr>
          <w:trHeight w:val="26"/>
        </w:trPr>
        <w:tc>
          <w:tcPr>
            <w:tcW w:w="963" w:type="dxa"/>
            <w:vAlign w:val="center"/>
          </w:tcPr>
          <w:p w14:paraId="1BC79787" w14:textId="77777777" w:rsidR="0065556B" w:rsidRPr="008E1455" w:rsidRDefault="0065556B" w:rsidP="008C26AA">
            <w:pPr>
              <w:jc w:val="center"/>
              <w:rPr>
                <w:b/>
              </w:rPr>
            </w:pPr>
            <w:r w:rsidRPr="008E1455">
              <w:rPr>
                <w:b/>
                <w:sz w:val="22"/>
                <w:szCs w:val="22"/>
              </w:rPr>
              <w:t>C2</w:t>
            </w:r>
          </w:p>
        </w:tc>
        <w:tc>
          <w:tcPr>
            <w:tcW w:w="9243" w:type="dxa"/>
            <w:gridSpan w:val="6"/>
            <w:vAlign w:val="center"/>
          </w:tcPr>
          <w:p w14:paraId="48AD1B45" w14:textId="18C39D5A" w:rsidR="0065556B" w:rsidRPr="0066444E" w:rsidRDefault="0065556B" w:rsidP="0066444E">
            <w:pPr>
              <w:jc w:val="both"/>
            </w:pPr>
            <w:r w:rsidRPr="0066444E">
              <w:rPr>
                <w:szCs w:val="22"/>
              </w:rPr>
              <w:t>Przedstawienie studentom podstawowych problemów zdrowotnych występujących u pacjentek w okresie: dojrzewania, prokreacji i menopauzy.</w:t>
            </w:r>
          </w:p>
        </w:tc>
      </w:tr>
      <w:tr w:rsidR="0065556B" w:rsidRPr="00DF4801" w14:paraId="482D3161" w14:textId="77777777" w:rsidTr="004732EA">
        <w:trPr>
          <w:trHeight w:val="26"/>
        </w:trPr>
        <w:tc>
          <w:tcPr>
            <w:tcW w:w="963" w:type="dxa"/>
            <w:vAlign w:val="center"/>
          </w:tcPr>
          <w:p w14:paraId="647B85A0" w14:textId="77777777" w:rsidR="0065556B" w:rsidRPr="008E1455" w:rsidRDefault="0065556B" w:rsidP="008C26AA">
            <w:pPr>
              <w:jc w:val="center"/>
              <w:rPr>
                <w:b/>
              </w:rPr>
            </w:pPr>
          </w:p>
          <w:p w14:paraId="71C238BE" w14:textId="77777777" w:rsidR="0065556B" w:rsidRPr="008E1455" w:rsidRDefault="0065556B" w:rsidP="008C26AA">
            <w:pPr>
              <w:jc w:val="center"/>
              <w:rPr>
                <w:b/>
              </w:rPr>
            </w:pPr>
            <w:r w:rsidRPr="008E1455">
              <w:rPr>
                <w:b/>
                <w:sz w:val="22"/>
                <w:szCs w:val="22"/>
              </w:rPr>
              <w:t>C3</w:t>
            </w:r>
          </w:p>
          <w:p w14:paraId="4307C743" w14:textId="77777777" w:rsidR="0065556B" w:rsidRPr="008E1455" w:rsidRDefault="0065556B" w:rsidP="008C26AA">
            <w:pPr>
              <w:jc w:val="center"/>
              <w:rPr>
                <w:b/>
              </w:rPr>
            </w:pPr>
          </w:p>
        </w:tc>
        <w:tc>
          <w:tcPr>
            <w:tcW w:w="9243" w:type="dxa"/>
            <w:gridSpan w:val="6"/>
            <w:vAlign w:val="center"/>
          </w:tcPr>
          <w:p w14:paraId="117ECA8D" w14:textId="23783BA5" w:rsidR="0065556B" w:rsidRPr="0066444E" w:rsidRDefault="0065556B" w:rsidP="0066444E">
            <w:pPr>
              <w:jc w:val="both"/>
            </w:pPr>
            <w:r w:rsidRPr="0066444E">
              <w:rPr>
                <w:szCs w:val="22"/>
              </w:rPr>
              <w:t>Przedstawienie oraz kształtowanie umiejętności studentów w zakresie tworzenia i realizowania zindywidualizowanego planu opieki nad pacjentką i jej dzieckiem.</w:t>
            </w:r>
          </w:p>
        </w:tc>
      </w:tr>
      <w:tr w:rsidR="0065556B" w:rsidRPr="00DF4801" w14:paraId="6FB07E5C" w14:textId="77777777" w:rsidTr="004732EA">
        <w:trPr>
          <w:trHeight w:val="22"/>
        </w:trPr>
        <w:tc>
          <w:tcPr>
            <w:tcW w:w="963" w:type="dxa"/>
            <w:vAlign w:val="center"/>
          </w:tcPr>
          <w:p w14:paraId="08CC2BE3" w14:textId="77777777" w:rsidR="0065556B" w:rsidRPr="008E1455" w:rsidRDefault="0065556B" w:rsidP="008C26AA">
            <w:pPr>
              <w:jc w:val="center"/>
              <w:rPr>
                <w:b/>
              </w:rPr>
            </w:pPr>
            <w:r w:rsidRPr="008E1455">
              <w:rPr>
                <w:b/>
                <w:sz w:val="22"/>
                <w:szCs w:val="22"/>
              </w:rPr>
              <w:t>C 4.</w:t>
            </w:r>
          </w:p>
        </w:tc>
        <w:tc>
          <w:tcPr>
            <w:tcW w:w="9243" w:type="dxa"/>
            <w:gridSpan w:val="6"/>
            <w:vAlign w:val="center"/>
          </w:tcPr>
          <w:p w14:paraId="5F8440A2" w14:textId="5694FA63" w:rsidR="0065556B" w:rsidRPr="0066444E" w:rsidRDefault="0065556B" w:rsidP="0066444E">
            <w:pPr>
              <w:jc w:val="both"/>
            </w:pPr>
            <w:r w:rsidRPr="0066444E">
              <w:rPr>
                <w:szCs w:val="22"/>
              </w:rPr>
              <w:t>Kształtowanie i doskonalenie umiejętności praktycznych wykonywania zabiegów pielęgnacyjnych, diagnostycznych, leczniczych i usprawniających.</w:t>
            </w:r>
          </w:p>
        </w:tc>
      </w:tr>
      <w:tr w:rsidR="0065556B" w:rsidRPr="00DF4801" w14:paraId="78C353F6" w14:textId="77777777" w:rsidTr="004732EA">
        <w:trPr>
          <w:trHeight w:val="22"/>
        </w:trPr>
        <w:tc>
          <w:tcPr>
            <w:tcW w:w="963" w:type="dxa"/>
            <w:vAlign w:val="center"/>
          </w:tcPr>
          <w:p w14:paraId="60EC84C2" w14:textId="77777777" w:rsidR="0065556B" w:rsidRPr="008E1455" w:rsidRDefault="0065556B" w:rsidP="008C26AA">
            <w:pPr>
              <w:jc w:val="center"/>
              <w:rPr>
                <w:b/>
              </w:rPr>
            </w:pPr>
            <w:r w:rsidRPr="008E1455">
              <w:rPr>
                <w:b/>
                <w:sz w:val="22"/>
                <w:szCs w:val="22"/>
              </w:rPr>
              <w:t>C 5.</w:t>
            </w:r>
          </w:p>
        </w:tc>
        <w:tc>
          <w:tcPr>
            <w:tcW w:w="9243" w:type="dxa"/>
            <w:gridSpan w:val="6"/>
            <w:vAlign w:val="center"/>
          </w:tcPr>
          <w:p w14:paraId="6A347041" w14:textId="2C5692D0" w:rsidR="0065556B" w:rsidRPr="0066444E" w:rsidRDefault="0065556B" w:rsidP="0066444E">
            <w:pPr>
              <w:jc w:val="both"/>
            </w:pPr>
            <w:r w:rsidRPr="0066444E">
              <w:rPr>
                <w:szCs w:val="22"/>
              </w:rPr>
              <w:t>Zapoznanie studentów z problematyką zakażeń wewnątrzszpitalnych w aspekcie ich szerzenia i zapobiegania.</w:t>
            </w:r>
          </w:p>
        </w:tc>
      </w:tr>
      <w:tr w:rsidR="0065556B" w:rsidRPr="00DF4801" w14:paraId="43BEAADD" w14:textId="77777777" w:rsidTr="004732EA">
        <w:trPr>
          <w:trHeight w:val="22"/>
        </w:trPr>
        <w:tc>
          <w:tcPr>
            <w:tcW w:w="963" w:type="dxa"/>
            <w:vAlign w:val="center"/>
          </w:tcPr>
          <w:p w14:paraId="78790936" w14:textId="77777777" w:rsidR="0065556B" w:rsidRPr="008E1455" w:rsidRDefault="0065556B" w:rsidP="008C26AA">
            <w:pPr>
              <w:jc w:val="center"/>
              <w:rPr>
                <w:b/>
              </w:rPr>
            </w:pPr>
            <w:r w:rsidRPr="008E1455">
              <w:rPr>
                <w:b/>
                <w:sz w:val="22"/>
                <w:szCs w:val="22"/>
              </w:rPr>
              <w:t>C 6.</w:t>
            </w:r>
          </w:p>
        </w:tc>
        <w:tc>
          <w:tcPr>
            <w:tcW w:w="9243" w:type="dxa"/>
            <w:gridSpan w:val="6"/>
            <w:vAlign w:val="center"/>
          </w:tcPr>
          <w:p w14:paraId="133718CA" w14:textId="104B1027" w:rsidR="0065556B" w:rsidRPr="0066444E" w:rsidRDefault="0065556B" w:rsidP="0066444E">
            <w:pPr>
              <w:jc w:val="both"/>
            </w:pPr>
            <w:r w:rsidRPr="0066444E">
              <w:rPr>
                <w:szCs w:val="22"/>
              </w:rPr>
              <w:t xml:space="preserve">Kształtowanie i doskonalenie kompetencji personalnych i społecznych pożądanych w zawodzie pielęgniarki. </w:t>
            </w:r>
          </w:p>
        </w:tc>
      </w:tr>
      <w:tr w:rsidR="0065556B" w:rsidRPr="00DF4801" w14:paraId="308D7FAD" w14:textId="77777777" w:rsidTr="004732EA">
        <w:tc>
          <w:tcPr>
            <w:tcW w:w="10206" w:type="dxa"/>
            <w:gridSpan w:val="7"/>
            <w:shd w:val="clear" w:color="auto" w:fill="B3B3B3"/>
          </w:tcPr>
          <w:p w14:paraId="1942BE5C" w14:textId="1A9BDBAD" w:rsidR="0065556B" w:rsidRPr="00DF4801" w:rsidRDefault="0065556B" w:rsidP="003B65D3">
            <w:pPr>
              <w:jc w:val="both"/>
            </w:pPr>
            <w:r>
              <w:rPr>
                <w:b/>
                <w:bCs/>
              </w:rPr>
              <w:t xml:space="preserve">2. </w:t>
            </w:r>
            <w:r w:rsidRPr="00DF4801">
              <w:rPr>
                <w:b/>
                <w:bCs/>
              </w:rPr>
              <w:t>Wymagania wstępne</w:t>
            </w:r>
            <w:r w:rsidRPr="00DF4801">
              <w:t>:</w:t>
            </w:r>
            <w:r>
              <w:t xml:space="preserve"> </w:t>
            </w:r>
          </w:p>
        </w:tc>
      </w:tr>
      <w:tr w:rsidR="0065556B" w:rsidRPr="00DF4801" w14:paraId="105A582A" w14:textId="77777777" w:rsidTr="004732EA">
        <w:tc>
          <w:tcPr>
            <w:tcW w:w="10206" w:type="dxa"/>
            <w:gridSpan w:val="7"/>
          </w:tcPr>
          <w:p w14:paraId="3F67E8CA" w14:textId="6DB12FFA" w:rsidR="0065556B" w:rsidRPr="00CA38DC" w:rsidRDefault="003B65D3" w:rsidP="008C26AA">
            <w:pPr>
              <w:pStyle w:val="Default"/>
              <w:rPr>
                <w:color w:val="auto"/>
                <w:sz w:val="20"/>
                <w:szCs w:val="20"/>
              </w:rPr>
            </w:pPr>
            <w:r w:rsidRPr="00A77F6D">
              <w:rPr>
                <w:color w:val="auto"/>
                <w:szCs w:val="20"/>
              </w:rPr>
              <w:t>znajomość zagadnień z zakresu: anatomii, fizjologii, podstaw pielęgniarstwa, zdrowia publicznego.</w:t>
            </w:r>
          </w:p>
        </w:tc>
      </w:tr>
      <w:tr w:rsidR="0065556B" w:rsidRPr="00DF4801" w14:paraId="01016A25" w14:textId="77777777" w:rsidTr="00A77F6D">
        <w:trPr>
          <w:trHeight w:val="349"/>
        </w:trPr>
        <w:tc>
          <w:tcPr>
            <w:tcW w:w="10206" w:type="dxa"/>
            <w:gridSpan w:val="7"/>
            <w:shd w:val="clear" w:color="auto" w:fill="B3B3B3"/>
          </w:tcPr>
          <w:p w14:paraId="71A5CEF4" w14:textId="3C765990" w:rsidR="0065556B" w:rsidRPr="00A77F6D" w:rsidRDefault="0065556B" w:rsidP="008C26AA">
            <w:pPr>
              <w:jc w:val="both"/>
              <w:rPr>
                <w:b/>
              </w:rPr>
            </w:pPr>
            <w:r>
              <w:rPr>
                <w:b/>
              </w:rPr>
              <w:t>3. Efekty ks</w:t>
            </w:r>
            <w:r w:rsidR="00FA2BA9">
              <w:rPr>
                <w:b/>
              </w:rPr>
              <w:t xml:space="preserve">ztałcenia </w:t>
            </w:r>
            <w:r>
              <w:rPr>
                <w:b/>
              </w:rPr>
              <w:t>(kierunkowe, specjalnościowe, specjalizacyjne):</w:t>
            </w:r>
          </w:p>
        </w:tc>
      </w:tr>
      <w:tr w:rsidR="0065556B" w:rsidRPr="00DF4801" w14:paraId="1020D788" w14:textId="77777777" w:rsidTr="004732EA">
        <w:trPr>
          <w:trHeight w:val="269"/>
        </w:trPr>
        <w:tc>
          <w:tcPr>
            <w:tcW w:w="10206" w:type="dxa"/>
            <w:gridSpan w:val="7"/>
          </w:tcPr>
          <w:p w14:paraId="2E51B887" w14:textId="77777777" w:rsidR="0065556B" w:rsidRDefault="0065556B" w:rsidP="008C26AA">
            <w:pPr>
              <w:jc w:val="both"/>
              <w:rPr>
                <w:b/>
              </w:rPr>
            </w:pPr>
          </w:p>
        </w:tc>
      </w:tr>
      <w:tr w:rsidR="0065556B" w:rsidRPr="00DF4801" w14:paraId="20F5843C" w14:textId="77777777" w:rsidTr="004732EA">
        <w:trPr>
          <w:trHeight w:val="269"/>
        </w:trPr>
        <w:tc>
          <w:tcPr>
            <w:tcW w:w="10206" w:type="dxa"/>
            <w:gridSpan w:val="7"/>
            <w:shd w:val="clear" w:color="auto" w:fill="E0E0E0"/>
          </w:tcPr>
          <w:p w14:paraId="3284BDA1" w14:textId="0FD42E68" w:rsidR="0065556B" w:rsidRDefault="0065556B" w:rsidP="00D57ADB">
            <w:pPr>
              <w:jc w:val="center"/>
              <w:rPr>
                <w:b/>
              </w:rPr>
            </w:pPr>
            <w:r w:rsidRPr="009B282B">
              <w:rPr>
                <w:b/>
              </w:rPr>
              <w:t>W zakresie wiedzy</w:t>
            </w:r>
          </w:p>
          <w:p w14:paraId="296BA068" w14:textId="77777777" w:rsidR="0065556B" w:rsidRPr="009B282B" w:rsidRDefault="0065556B" w:rsidP="008C26AA">
            <w:pPr>
              <w:jc w:val="center"/>
              <w:rPr>
                <w:b/>
              </w:rPr>
            </w:pPr>
            <w:r>
              <w:rPr>
                <w:b/>
              </w:rPr>
              <w:t>Student zna i rozumie:</w:t>
            </w:r>
          </w:p>
        </w:tc>
      </w:tr>
      <w:tr w:rsidR="0065556B" w:rsidRPr="00DF4801" w14:paraId="31EAA2E3" w14:textId="77777777" w:rsidTr="004732EA">
        <w:trPr>
          <w:trHeight w:val="269"/>
        </w:trPr>
        <w:tc>
          <w:tcPr>
            <w:tcW w:w="10206" w:type="dxa"/>
            <w:gridSpan w:val="7"/>
          </w:tcPr>
          <w:p w14:paraId="05DEAC18" w14:textId="77777777" w:rsidR="0065556B" w:rsidRDefault="0065556B" w:rsidP="008C26AA">
            <w:pPr>
              <w:jc w:val="center"/>
              <w:rPr>
                <w:b/>
                <w:i/>
              </w:rPr>
            </w:pPr>
          </w:p>
          <w:p w14:paraId="4A7CD455" w14:textId="77777777" w:rsidR="0065556B" w:rsidRDefault="0065556B" w:rsidP="008C26AA">
            <w:pPr>
              <w:jc w:val="center"/>
              <w:rPr>
                <w:b/>
                <w:i/>
              </w:rPr>
            </w:pPr>
          </w:p>
        </w:tc>
      </w:tr>
      <w:tr w:rsidR="00A20987" w:rsidRPr="002004E7" w14:paraId="05C10E07" w14:textId="77777777" w:rsidTr="004732EA">
        <w:trPr>
          <w:trHeight w:val="30"/>
        </w:trPr>
        <w:tc>
          <w:tcPr>
            <w:tcW w:w="1701" w:type="dxa"/>
            <w:gridSpan w:val="2"/>
            <w:shd w:val="clear" w:color="auto" w:fill="D9D9D9"/>
            <w:vAlign w:val="center"/>
          </w:tcPr>
          <w:p w14:paraId="1177A86C" w14:textId="199A7C67" w:rsidR="00A20987" w:rsidRDefault="00A20987" w:rsidP="008C26AA">
            <w:pPr>
              <w:jc w:val="center"/>
              <w:rPr>
                <w:b/>
              </w:rPr>
            </w:pPr>
            <w:r>
              <w:rPr>
                <w:b/>
                <w:sz w:val="22"/>
                <w:szCs w:val="22"/>
              </w:rPr>
              <w:t>Symbol efektu kształcenia</w:t>
            </w:r>
          </w:p>
        </w:tc>
        <w:tc>
          <w:tcPr>
            <w:tcW w:w="5028" w:type="dxa"/>
            <w:gridSpan w:val="2"/>
            <w:shd w:val="clear" w:color="auto" w:fill="D9D9D9"/>
            <w:vAlign w:val="center"/>
          </w:tcPr>
          <w:p w14:paraId="0A985A24" w14:textId="77777777" w:rsidR="00A20987" w:rsidRDefault="00A20987" w:rsidP="00D57ADB">
            <w:pPr>
              <w:jc w:val="center"/>
              <w:rPr>
                <w:b/>
              </w:rPr>
            </w:pPr>
            <w:r>
              <w:rPr>
                <w:b/>
                <w:sz w:val="22"/>
                <w:szCs w:val="22"/>
              </w:rPr>
              <w:t>Opis zmodyfikowanego dla zajęć</w:t>
            </w:r>
          </w:p>
          <w:p w14:paraId="11C6CE27" w14:textId="77777777" w:rsidR="00A20987" w:rsidRDefault="00A20987" w:rsidP="008C26AA">
            <w:pPr>
              <w:jc w:val="center"/>
              <w:rPr>
                <w:b/>
              </w:rPr>
            </w:pPr>
            <w:r>
              <w:rPr>
                <w:b/>
                <w:sz w:val="22"/>
                <w:szCs w:val="22"/>
              </w:rPr>
              <w:t>założonego efektu kształcenia</w:t>
            </w:r>
          </w:p>
          <w:p w14:paraId="219A471F" w14:textId="62E89620" w:rsidR="00A20987" w:rsidRPr="00D57ADB" w:rsidRDefault="00A20987" w:rsidP="00D57ADB">
            <w:pPr>
              <w:jc w:val="center"/>
              <w:rPr>
                <w:b/>
              </w:rPr>
            </w:pPr>
            <w:r>
              <w:rPr>
                <w:b/>
                <w:sz w:val="22"/>
                <w:szCs w:val="22"/>
              </w:rPr>
              <w:t xml:space="preserve"> kierunkowego </w:t>
            </w:r>
          </w:p>
        </w:tc>
        <w:tc>
          <w:tcPr>
            <w:tcW w:w="2127" w:type="dxa"/>
            <w:gridSpan w:val="2"/>
            <w:shd w:val="clear" w:color="auto" w:fill="D9D9D9"/>
            <w:vAlign w:val="center"/>
          </w:tcPr>
          <w:p w14:paraId="36A72A1B" w14:textId="77777777" w:rsidR="00A20987" w:rsidRDefault="00A20987" w:rsidP="008C26AA">
            <w:pPr>
              <w:jc w:val="center"/>
              <w:rPr>
                <w:b/>
              </w:rPr>
            </w:pPr>
            <w:r>
              <w:rPr>
                <w:b/>
                <w:sz w:val="22"/>
                <w:szCs w:val="22"/>
              </w:rPr>
              <w:t>Sposób weryfikacji</w:t>
            </w:r>
          </w:p>
          <w:p w14:paraId="46073057" w14:textId="77777777" w:rsidR="00A20987" w:rsidRDefault="00A20987" w:rsidP="008C26AA">
            <w:pPr>
              <w:jc w:val="center"/>
              <w:rPr>
                <w:b/>
              </w:rPr>
            </w:pPr>
            <w:r>
              <w:rPr>
                <w:b/>
                <w:sz w:val="22"/>
                <w:szCs w:val="22"/>
              </w:rPr>
              <w:t>efektu</w:t>
            </w:r>
          </w:p>
          <w:p w14:paraId="1CD64DFA" w14:textId="77777777" w:rsidR="00A20987" w:rsidRDefault="00A20987" w:rsidP="008C26AA">
            <w:pPr>
              <w:jc w:val="center"/>
              <w:rPr>
                <w:b/>
              </w:rPr>
            </w:pPr>
            <w:r>
              <w:rPr>
                <w:b/>
                <w:sz w:val="22"/>
                <w:szCs w:val="22"/>
              </w:rPr>
              <w:t>kształcenia</w:t>
            </w:r>
          </w:p>
        </w:tc>
        <w:tc>
          <w:tcPr>
            <w:tcW w:w="1350" w:type="dxa"/>
            <w:shd w:val="clear" w:color="auto" w:fill="D9D9D9"/>
            <w:vAlign w:val="center"/>
          </w:tcPr>
          <w:p w14:paraId="647A3786" w14:textId="77777777" w:rsidR="00A20987" w:rsidRDefault="00A20987" w:rsidP="008C26AA">
            <w:pPr>
              <w:jc w:val="center"/>
              <w:rPr>
                <w:b/>
              </w:rPr>
            </w:pPr>
            <w:r>
              <w:rPr>
                <w:b/>
                <w:sz w:val="22"/>
                <w:szCs w:val="22"/>
              </w:rPr>
              <w:t>Symbol</w:t>
            </w:r>
          </w:p>
          <w:p w14:paraId="3FB1095D" w14:textId="77777777" w:rsidR="00A20987" w:rsidRPr="001E5F93" w:rsidRDefault="00A20987" w:rsidP="008C26AA">
            <w:pPr>
              <w:jc w:val="center"/>
              <w:rPr>
                <w:b/>
              </w:rPr>
            </w:pPr>
            <w:r>
              <w:rPr>
                <w:b/>
                <w:sz w:val="22"/>
                <w:szCs w:val="22"/>
              </w:rPr>
              <w:t>postawionego celu/ów</w:t>
            </w:r>
          </w:p>
        </w:tc>
      </w:tr>
      <w:tr w:rsidR="005F3CC3" w:rsidRPr="002004E7" w14:paraId="00119C74" w14:textId="77777777" w:rsidTr="004732EA">
        <w:trPr>
          <w:trHeight w:val="30"/>
        </w:trPr>
        <w:tc>
          <w:tcPr>
            <w:tcW w:w="1701" w:type="dxa"/>
            <w:gridSpan w:val="2"/>
            <w:tcBorders>
              <w:top w:val="single" w:sz="4" w:space="0" w:color="auto"/>
              <w:left w:val="single" w:sz="4" w:space="0" w:color="auto"/>
              <w:bottom w:val="single" w:sz="4" w:space="0" w:color="auto"/>
              <w:right w:val="single" w:sz="4" w:space="0" w:color="auto"/>
            </w:tcBorders>
            <w:vAlign w:val="center"/>
          </w:tcPr>
          <w:p w14:paraId="5A43E2D5" w14:textId="29434445" w:rsidR="005F3CC3" w:rsidRPr="00264124" w:rsidRDefault="005F3CC3" w:rsidP="005F4548">
            <w:pPr>
              <w:jc w:val="center"/>
              <w:rPr>
                <w:color w:val="000000"/>
              </w:rPr>
            </w:pPr>
            <w:r w:rsidRPr="00DC1015">
              <w:rPr>
                <w:szCs w:val="20"/>
              </w:rPr>
              <w:t>D.W1.</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4561E7E1" w14:textId="149EE2E3" w:rsidR="005F3CC3" w:rsidRPr="008E1455" w:rsidRDefault="005F3CC3" w:rsidP="00D57ADB">
            <w:pPr>
              <w:jc w:val="both"/>
            </w:pPr>
            <w:r>
              <w:rPr>
                <w:rFonts w:eastAsia="Calibri"/>
                <w:color w:val="000000"/>
                <w:lang w:eastAsia="en-US"/>
              </w:rPr>
              <w:t xml:space="preserve">Zna i rozumie </w:t>
            </w:r>
            <w:r w:rsidRPr="00DC1015">
              <w:rPr>
                <w:rFonts w:eastAsia="Calibri"/>
                <w:color w:val="000000"/>
                <w:lang w:eastAsia="en-US"/>
              </w:rPr>
              <w:t>czynniki ryzyka i zagrożenia zdrowotne u pacjentów w różnym wieku;</w:t>
            </w:r>
          </w:p>
        </w:tc>
        <w:tc>
          <w:tcPr>
            <w:tcW w:w="2127" w:type="dxa"/>
            <w:gridSpan w:val="2"/>
            <w:vMerge w:val="restart"/>
            <w:vAlign w:val="center"/>
          </w:tcPr>
          <w:p w14:paraId="547D5228" w14:textId="77777777" w:rsidR="005F3CC3" w:rsidRPr="007A2BA2" w:rsidRDefault="005F3CC3" w:rsidP="00D57ADB">
            <w:pPr>
              <w:snapToGrid w:val="0"/>
              <w:jc w:val="center"/>
              <w:rPr>
                <w:b/>
                <w:bCs/>
              </w:rPr>
            </w:pPr>
            <w:r w:rsidRPr="007A2BA2">
              <w:rPr>
                <w:b/>
                <w:bCs/>
                <w:sz w:val="22"/>
                <w:szCs w:val="22"/>
              </w:rPr>
              <w:t xml:space="preserve">D – DIAGNOSTYCZNY </w:t>
            </w:r>
            <w:r w:rsidRPr="007A2BA2">
              <w:rPr>
                <w:b/>
                <w:bCs/>
                <w:sz w:val="22"/>
                <w:szCs w:val="22"/>
              </w:rPr>
              <w:lastRenderedPageBreak/>
              <w:t xml:space="preserve">– </w:t>
            </w:r>
            <w:r w:rsidRPr="007A2BA2">
              <w:rPr>
                <w:bCs/>
                <w:sz w:val="22"/>
                <w:szCs w:val="22"/>
              </w:rPr>
              <w:t>sprawdziany, odpowiedzi ustne.</w:t>
            </w:r>
          </w:p>
          <w:p w14:paraId="580974C9" w14:textId="1F022036" w:rsidR="005F3CC3" w:rsidRPr="008E1455" w:rsidRDefault="005F3CC3" w:rsidP="005F4548">
            <w:pPr>
              <w:jc w:val="center"/>
            </w:pPr>
          </w:p>
        </w:tc>
        <w:tc>
          <w:tcPr>
            <w:tcW w:w="1350" w:type="dxa"/>
            <w:vAlign w:val="center"/>
          </w:tcPr>
          <w:p w14:paraId="7DD218E2" w14:textId="2B7E6307" w:rsidR="005F3CC3" w:rsidRPr="005F3CC3" w:rsidRDefault="005F3CC3" w:rsidP="005F4548">
            <w:pPr>
              <w:jc w:val="center"/>
              <w:rPr>
                <w:szCs w:val="20"/>
              </w:rPr>
            </w:pPr>
            <w:r w:rsidRPr="005F3CC3">
              <w:rPr>
                <w:szCs w:val="20"/>
              </w:rPr>
              <w:lastRenderedPageBreak/>
              <w:t>C1, C2</w:t>
            </w:r>
          </w:p>
        </w:tc>
      </w:tr>
      <w:tr w:rsidR="005F3CC3" w:rsidRPr="002004E7" w14:paraId="1494B48A" w14:textId="77777777" w:rsidTr="004732EA">
        <w:trPr>
          <w:trHeight w:val="30"/>
        </w:trPr>
        <w:tc>
          <w:tcPr>
            <w:tcW w:w="1701" w:type="dxa"/>
            <w:gridSpan w:val="2"/>
            <w:tcBorders>
              <w:left w:val="single" w:sz="4" w:space="0" w:color="auto"/>
              <w:right w:val="single" w:sz="4" w:space="0" w:color="auto"/>
            </w:tcBorders>
            <w:vAlign w:val="center"/>
          </w:tcPr>
          <w:p w14:paraId="3EABB57A" w14:textId="2E72CD72" w:rsidR="005F3CC3" w:rsidRPr="00264124" w:rsidRDefault="005F3CC3" w:rsidP="005F4548">
            <w:pPr>
              <w:jc w:val="center"/>
              <w:rPr>
                <w:color w:val="000000"/>
              </w:rPr>
            </w:pPr>
            <w:r w:rsidRPr="00DC1015">
              <w:rPr>
                <w:szCs w:val="20"/>
              </w:rPr>
              <w:lastRenderedPageBreak/>
              <w:t>D.W2.</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6C7AF103" w14:textId="054063FC" w:rsidR="005F3CC3" w:rsidRPr="008E1455" w:rsidRDefault="005F3CC3" w:rsidP="00D57ADB">
            <w:pPr>
              <w:jc w:val="both"/>
            </w:pPr>
            <w:r>
              <w:rPr>
                <w:rFonts w:eastAsia="Calibri"/>
                <w:color w:val="000000"/>
                <w:lang w:eastAsia="en-US"/>
              </w:rPr>
              <w:t xml:space="preserve">Zna i rozumie </w:t>
            </w:r>
            <w:r w:rsidRPr="00DC1015">
              <w:rPr>
                <w:rFonts w:eastAsia="Calibri"/>
                <w:color w:val="000000"/>
                <w:lang w:eastAsia="en-US"/>
              </w:rPr>
              <w:t>etiopatogenezę, objawy kliniczne, przebieg, leczenie, rokowanie i zasady opieki pielęgniarskiej nad pacjentami w wybranych chorobach, w tym w chorobach nowotworowych;</w:t>
            </w:r>
          </w:p>
        </w:tc>
        <w:tc>
          <w:tcPr>
            <w:tcW w:w="2127" w:type="dxa"/>
            <w:gridSpan w:val="2"/>
            <w:vMerge/>
            <w:vAlign w:val="center"/>
          </w:tcPr>
          <w:p w14:paraId="437CEA57" w14:textId="2F9A8159" w:rsidR="005F3CC3" w:rsidRPr="008E1455" w:rsidRDefault="005F3CC3" w:rsidP="005F4548">
            <w:pPr>
              <w:jc w:val="center"/>
            </w:pPr>
          </w:p>
        </w:tc>
        <w:tc>
          <w:tcPr>
            <w:tcW w:w="1350" w:type="dxa"/>
            <w:vAlign w:val="center"/>
          </w:tcPr>
          <w:p w14:paraId="2A36D4F6" w14:textId="2AA9D9C9" w:rsidR="005F3CC3" w:rsidRPr="005F3CC3" w:rsidRDefault="005F3CC3" w:rsidP="005F4548">
            <w:pPr>
              <w:jc w:val="center"/>
              <w:rPr>
                <w:szCs w:val="20"/>
              </w:rPr>
            </w:pPr>
            <w:r w:rsidRPr="005F3CC3">
              <w:rPr>
                <w:szCs w:val="20"/>
              </w:rPr>
              <w:t>C2</w:t>
            </w:r>
          </w:p>
        </w:tc>
      </w:tr>
      <w:tr w:rsidR="005F3CC3" w:rsidRPr="002004E7" w14:paraId="53F0BEA4" w14:textId="77777777" w:rsidTr="004732EA">
        <w:trPr>
          <w:trHeight w:val="30"/>
        </w:trPr>
        <w:tc>
          <w:tcPr>
            <w:tcW w:w="1701" w:type="dxa"/>
            <w:gridSpan w:val="2"/>
            <w:tcBorders>
              <w:left w:val="single" w:sz="4" w:space="0" w:color="auto"/>
              <w:right w:val="single" w:sz="4" w:space="0" w:color="auto"/>
            </w:tcBorders>
            <w:vAlign w:val="center"/>
          </w:tcPr>
          <w:p w14:paraId="27DEDD70" w14:textId="12487EA9" w:rsidR="005F3CC3" w:rsidRPr="00264124" w:rsidRDefault="005F3CC3" w:rsidP="005F4548">
            <w:pPr>
              <w:jc w:val="center"/>
              <w:rPr>
                <w:color w:val="000000"/>
              </w:rPr>
            </w:pPr>
            <w:r w:rsidRPr="00DC1015">
              <w:rPr>
                <w:szCs w:val="20"/>
              </w:rPr>
              <w:t>D.W3.</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2C00EE66" w14:textId="022FD125" w:rsidR="005F3CC3" w:rsidRPr="008E1455" w:rsidRDefault="005F3CC3" w:rsidP="00D57ADB">
            <w:pPr>
              <w:jc w:val="both"/>
            </w:pPr>
            <w:r>
              <w:rPr>
                <w:rFonts w:eastAsia="Calibri"/>
                <w:color w:val="000000"/>
                <w:lang w:eastAsia="en-US"/>
              </w:rPr>
              <w:t xml:space="preserve">Zna i rozumie </w:t>
            </w:r>
            <w:r w:rsidRPr="00DC1015">
              <w:rPr>
                <w:rFonts w:eastAsia="Calibri"/>
                <w:color w:val="000000"/>
                <w:lang w:eastAsia="en-US"/>
              </w:rPr>
              <w:t>rodzaje badań diagnostycznych, ich znaczenie kliniczne i zasady ich zlecania oraz uprawnienia zawodowe pielęgniarki w zakresie wystawiania skierować na badania diagnostyczne w poszczególnych stanach klinicznych;</w:t>
            </w:r>
          </w:p>
        </w:tc>
        <w:tc>
          <w:tcPr>
            <w:tcW w:w="2127" w:type="dxa"/>
            <w:gridSpan w:val="2"/>
            <w:vMerge/>
            <w:vAlign w:val="center"/>
          </w:tcPr>
          <w:p w14:paraId="3AC692C0" w14:textId="556102FB" w:rsidR="005F3CC3" w:rsidRPr="008E1455" w:rsidRDefault="005F3CC3" w:rsidP="005F4548">
            <w:pPr>
              <w:jc w:val="center"/>
            </w:pPr>
          </w:p>
        </w:tc>
        <w:tc>
          <w:tcPr>
            <w:tcW w:w="1350" w:type="dxa"/>
            <w:vAlign w:val="center"/>
          </w:tcPr>
          <w:p w14:paraId="6EF8A577" w14:textId="5114D07B" w:rsidR="005F3CC3" w:rsidRPr="005F3CC3" w:rsidRDefault="005F3CC3" w:rsidP="005F4548">
            <w:pPr>
              <w:jc w:val="center"/>
              <w:rPr>
                <w:szCs w:val="20"/>
              </w:rPr>
            </w:pPr>
            <w:r w:rsidRPr="005F3CC3">
              <w:rPr>
                <w:szCs w:val="20"/>
              </w:rPr>
              <w:t>C2, C3</w:t>
            </w:r>
          </w:p>
        </w:tc>
      </w:tr>
      <w:tr w:rsidR="005F3CC3" w:rsidRPr="002004E7" w14:paraId="3CBBB1C1" w14:textId="77777777" w:rsidTr="004732EA">
        <w:trPr>
          <w:trHeight w:val="30"/>
        </w:trPr>
        <w:tc>
          <w:tcPr>
            <w:tcW w:w="1701" w:type="dxa"/>
            <w:gridSpan w:val="2"/>
            <w:tcBorders>
              <w:left w:val="single" w:sz="4" w:space="0" w:color="auto"/>
              <w:right w:val="single" w:sz="4" w:space="0" w:color="auto"/>
            </w:tcBorders>
            <w:vAlign w:val="center"/>
          </w:tcPr>
          <w:p w14:paraId="55CE6F85" w14:textId="7F77314F" w:rsidR="005F3CC3" w:rsidRPr="00264124" w:rsidRDefault="005F3CC3" w:rsidP="005F4548">
            <w:pPr>
              <w:jc w:val="center"/>
              <w:rPr>
                <w:color w:val="000000"/>
              </w:rPr>
            </w:pPr>
            <w:r w:rsidRPr="00DC1015">
              <w:rPr>
                <w:szCs w:val="20"/>
              </w:rPr>
              <w:t>D.W4.</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1087B6D0" w14:textId="1AAB9EBD" w:rsidR="005F3CC3" w:rsidRPr="008E1455" w:rsidRDefault="005F3CC3" w:rsidP="00D57ADB">
            <w:pPr>
              <w:jc w:val="both"/>
            </w:pPr>
            <w:r>
              <w:rPr>
                <w:rFonts w:eastAsia="Calibri"/>
                <w:color w:val="000000"/>
                <w:lang w:eastAsia="en-US"/>
              </w:rPr>
              <w:t xml:space="preserve">Zna i rozumie </w:t>
            </w:r>
            <w:r w:rsidRPr="00DC1015">
              <w:rPr>
                <w:rFonts w:eastAsia="Calibri"/>
                <w:color w:val="000000"/>
                <w:lang w:eastAsia="en-US"/>
              </w:rPr>
              <w:t>zasady przygotowania pacjenta w różnym wieku i stanie zdrowia do badań oraz zabiegów diagnostycznych, a także zasady opieki w trakcie oraz po tych badaniach i zabiegach;</w:t>
            </w:r>
          </w:p>
        </w:tc>
        <w:tc>
          <w:tcPr>
            <w:tcW w:w="2127" w:type="dxa"/>
            <w:gridSpan w:val="2"/>
            <w:vMerge/>
            <w:vAlign w:val="center"/>
          </w:tcPr>
          <w:p w14:paraId="417D15B1" w14:textId="05BC3440" w:rsidR="005F3CC3" w:rsidRPr="008E1455" w:rsidRDefault="005F3CC3" w:rsidP="005F4548">
            <w:pPr>
              <w:jc w:val="center"/>
            </w:pPr>
          </w:p>
        </w:tc>
        <w:tc>
          <w:tcPr>
            <w:tcW w:w="1350" w:type="dxa"/>
            <w:vAlign w:val="center"/>
          </w:tcPr>
          <w:p w14:paraId="76B5EFC1" w14:textId="268EDE12" w:rsidR="005F3CC3" w:rsidRPr="005F3CC3" w:rsidRDefault="005F3CC3" w:rsidP="005F4548">
            <w:pPr>
              <w:jc w:val="center"/>
              <w:rPr>
                <w:szCs w:val="20"/>
              </w:rPr>
            </w:pPr>
            <w:r w:rsidRPr="005F3CC3">
              <w:rPr>
                <w:szCs w:val="20"/>
              </w:rPr>
              <w:t>C2, C3</w:t>
            </w:r>
          </w:p>
        </w:tc>
      </w:tr>
      <w:tr w:rsidR="005F3CC3" w:rsidRPr="002004E7" w14:paraId="3EC8060C" w14:textId="77777777" w:rsidTr="004732EA">
        <w:trPr>
          <w:trHeight w:val="30"/>
        </w:trPr>
        <w:tc>
          <w:tcPr>
            <w:tcW w:w="1701" w:type="dxa"/>
            <w:gridSpan w:val="2"/>
            <w:tcBorders>
              <w:left w:val="single" w:sz="4" w:space="0" w:color="auto"/>
              <w:right w:val="single" w:sz="4" w:space="0" w:color="auto"/>
            </w:tcBorders>
            <w:vAlign w:val="center"/>
          </w:tcPr>
          <w:p w14:paraId="079F0FA9" w14:textId="44F56697" w:rsidR="005F3CC3" w:rsidRPr="00264124" w:rsidRDefault="005F3CC3" w:rsidP="005F4548">
            <w:pPr>
              <w:jc w:val="center"/>
              <w:rPr>
                <w:color w:val="000000"/>
              </w:rPr>
            </w:pPr>
            <w:r w:rsidRPr="00DC1015">
              <w:rPr>
                <w:szCs w:val="20"/>
              </w:rPr>
              <w:t>D.W5.</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6EB0CF89" w14:textId="156D95F6" w:rsidR="005F3CC3" w:rsidRPr="008E1455" w:rsidRDefault="005F3CC3" w:rsidP="00D57ADB">
            <w:pPr>
              <w:jc w:val="both"/>
            </w:pPr>
            <w:r>
              <w:rPr>
                <w:rFonts w:eastAsia="Calibri"/>
                <w:color w:val="000000"/>
                <w:lang w:eastAsia="en-US"/>
              </w:rPr>
              <w:t xml:space="preserve">Zna i rozumie </w:t>
            </w:r>
            <w:r w:rsidRPr="00DC1015">
              <w:rPr>
                <w:rFonts w:eastAsia="Calibri"/>
                <w:color w:val="000000"/>
                <w:lang w:eastAsia="en-US"/>
              </w:rPr>
              <w:t>zasady i zakres farmakoterapii w poszczególnych stanach klinicznych;</w:t>
            </w:r>
          </w:p>
        </w:tc>
        <w:tc>
          <w:tcPr>
            <w:tcW w:w="2127" w:type="dxa"/>
            <w:gridSpan w:val="2"/>
            <w:vMerge/>
            <w:vAlign w:val="center"/>
          </w:tcPr>
          <w:p w14:paraId="10169AE8" w14:textId="202D1F4B" w:rsidR="005F3CC3" w:rsidRPr="008E1455" w:rsidRDefault="005F3CC3" w:rsidP="005F4548">
            <w:pPr>
              <w:jc w:val="center"/>
            </w:pPr>
          </w:p>
        </w:tc>
        <w:tc>
          <w:tcPr>
            <w:tcW w:w="1350" w:type="dxa"/>
            <w:vAlign w:val="center"/>
          </w:tcPr>
          <w:p w14:paraId="4E416B8E" w14:textId="51EA14C8" w:rsidR="005F3CC3" w:rsidRPr="005F3CC3" w:rsidRDefault="005F3CC3" w:rsidP="005F4548">
            <w:pPr>
              <w:jc w:val="center"/>
              <w:rPr>
                <w:szCs w:val="20"/>
              </w:rPr>
            </w:pPr>
            <w:r w:rsidRPr="005F3CC3">
              <w:rPr>
                <w:szCs w:val="20"/>
              </w:rPr>
              <w:t>C2, C3</w:t>
            </w:r>
          </w:p>
        </w:tc>
      </w:tr>
      <w:tr w:rsidR="005F3CC3" w:rsidRPr="002004E7" w14:paraId="77BAB999" w14:textId="77777777" w:rsidTr="004732EA">
        <w:trPr>
          <w:trHeight w:val="30"/>
        </w:trPr>
        <w:tc>
          <w:tcPr>
            <w:tcW w:w="1701" w:type="dxa"/>
            <w:gridSpan w:val="2"/>
            <w:tcBorders>
              <w:left w:val="single" w:sz="4" w:space="0" w:color="auto"/>
              <w:right w:val="single" w:sz="4" w:space="0" w:color="auto"/>
            </w:tcBorders>
            <w:vAlign w:val="center"/>
          </w:tcPr>
          <w:p w14:paraId="692F1051" w14:textId="281EAF72" w:rsidR="005F3CC3" w:rsidRDefault="005F3CC3" w:rsidP="005F4548">
            <w:pPr>
              <w:jc w:val="center"/>
              <w:rPr>
                <w:color w:val="000000"/>
                <w:sz w:val="22"/>
                <w:szCs w:val="22"/>
              </w:rPr>
            </w:pPr>
            <w:r w:rsidRPr="00DC1015">
              <w:rPr>
                <w:szCs w:val="20"/>
              </w:rPr>
              <w:t>D.W6.</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6EDE0B77" w14:textId="3C3D8148" w:rsidR="005F3CC3" w:rsidRPr="00BF7761" w:rsidRDefault="005F3CC3" w:rsidP="00D57ADB">
            <w:pPr>
              <w:jc w:val="both"/>
            </w:pPr>
            <w:r w:rsidRPr="00DC1015">
              <w:rPr>
                <w:rFonts w:eastAsia="Calibri"/>
                <w:color w:val="000000"/>
                <w:lang w:eastAsia="en-US"/>
              </w:rPr>
              <w:t>Zna i rozumie właściwości grup leków i ich działanie na układy i narządy organizmu pacjenta w różnych chorobach w zależności od wieku i stanu zdrowia, z uwzględnieniem działań niepożądanych, interakcji z innymi lekami i dróg podania;</w:t>
            </w:r>
          </w:p>
        </w:tc>
        <w:tc>
          <w:tcPr>
            <w:tcW w:w="2127" w:type="dxa"/>
            <w:gridSpan w:val="2"/>
            <w:vMerge/>
            <w:vAlign w:val="center"/>
          </w:tcPr>
          <w:p w14:paraId="576ACBD1" w14:textId="7E1641E1" w:rsidR="005F3CC3" w:rsidRPr="008E1455" w:rsidRDefault="005F3CC3" w:rsidP="005F4548">
            <w:pPr>
              <w:jc w:val="center"/>
              <w:rPr>
                <w:sz w:val="22"/>
                <w:szCs w:val="22"/>
              </w:rPr>
            </w:pPr>
          </w:p>
        </w:tc>
        <w:tc>
          <w:tcPr>
            <w:tcW w:w="1350" w:type="dxa"/>
            <w:vAlign w:val="center"/>
          </w:tcPr>
          <w:p w14:paraId="3719E6DF" w14:textId="1C2C17FF" w:rsidR="005F3CC3" w:rsidRPr="005F3CC3" w:rsidRDefault="005F3CC3" w:rsidP="005F4548">
            <w:pPr>
              <w:jc w:val="center"/>
              <w:rPr>
                <w:szCs w:val="20"/>
              </w:rPr>
            </w:pPr>
            <w:r w:rsidRPr="005F3CC3">
              <w:rPr>
                <w:szCs w:val="20"/>
              </w:rPr>
              <w:t>C2, C3</w:t>
            </w:r>
          </w:p>
        </w:tc>
      </w:tr>
      <w:tr w:rsidR="005F3CC3" w:rsidRPr="002004E7" w14:paraId="4EC3EBB6" w14:textId="77777777" w:rsidTr="004732EA">
        <w:trPr>
          <w:trHeight w:val="30"/>
        </w:trPr>
        <w:tc>
          <w:tcPr>
            <w:tcW w:w="1701" w:type="dxa"/>
            <w:gridSpan w:val="2"/>
            <w:tcBorders>
              <w:left w:val="single" w:sz="4" w:space="0" w:color="auto"/>
              <w:right w:val="single" w:sz="4" w:space="0" w:color="auto"/>
            </w:tcBorders>
            <w:vAlign w:val="center"/>
          </w:tcPr>
          <w:p w14:paraId="747EF680" w14:textId="1E956AF8" w:rsidR="005F3CC3" w:rsidRDefault="005F3CC3" w:rsidP="005F4548">
            <w:pPr>
              <w:jc w:val="center"/>
              <w:rPr>
                <w:color w:val="000000"/>
                <w:sz w:val="22"/>
                <w:szCs w:val="22"/>
              </w:rPr>
            </w:pPr>
            <w:r w:rsidRPr="00DC1015">
              <w:rPr>
                <w:szCs w:val="20"/>
              </w:rPr>
              <w:t>D.W7.</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7A1385E5" w14:textId="65356E54" w:rsidR="005F3CC3" w:rsidRPr="00BF7761" w:rsidRDefault="005F3CC3" w:rsidP="00D57ADB">
            <w:pPr>
              <w:jc w:val="both"/>
            </w:pPr>
            <w:r>
              <w:rPr>
                <w:rFonts w:eastAsia="Calibri"/>
                <w:color w:val="000000"/>
                <w:lang w:eastAsia="en-US"/>
              </w:rPr>
              <w:t xml:space="preserve">Zna i rozumie </w:t>
            </w:r>
            <w:r w:rsidRPr="00DC1015">
              <w:rPr>
                <w:rFonts w:eastAsia="Calibri"/>
                <w:color w:val="000000"/>
                <w:lang w:eastAsia="en-US"/>
              </w:rPr>
              <w:t>zasady organizacji opieki specjalistycznej (internistycznej, chirurgicznej, w bloku operacyjnym, pediatryczne, geriatrycznej, neurologicznej, psychiatryczne, w szpitalnym oddziale ratunkowym, intensywnej opieki, opieki paliatywnej i długoterminowe oraz nad pacjentem z chorobą nowotworową);</w:t>
            </w:r>
          </w:p>
        </w:tc>
        <w:tc>
          <w:tcPr>
            <w:tcW w:w="2127" w:type="dxa"/>
            <w:gridSpan w:val="2"/>
            <w:vMerge/>
            <w:vAlign w:val="center"/>
          </w:tcPr>
          <w:p w14:paraId="5A04A337" w14:textId="36EA5970" w:rsidR="005F3CC3" w:rsidRPr="008E1455" w:rsidRDefault="005F3CC3" w:rsidP="005F4548">
            <w:pPr>
              <w:jc w:val="center"/>
              <w:rPr>
                <w:sz w:val="22"/>
                <w:szCs w:val="22"/>
              </w:rPr>
            </w:pPr>
          </w:p>
        </w:tc>
        <w:tc>
          <w:tcPr>
            <w:tcW w:w="1350" w:type="dxa"/>
            <w:vAlign w:val="center"/>
          </w:tcPr>
          <w:p w14:paraId="7EF66D16" w14:textId="62A15538" w:rsidR="005F3CC3" w:rsidRPr="005F3CC3" w:rsidRDefault="005F3CC3" w:rsidP="005F4548">
            <w:pPr>
              <w:jc w:val="center"/>
              <w:rPr>
                <w:szCs w:val="20"/>
              </w:rPr>
            </w:pPr>
            <w:r w:rsidRPr="005F3CC3">
              <w:rPr>
                <w:szCs w:val="20"/>
              </w:rPr>
              <w:t>C2, C3</w:t>
            </w:r>
          </w:p>
        </w:tc>
      </w:tr>
      <w:tr w:rsidR="005F3CC3" w:rsidRPr="002004E7" w14:paraId="1C57E11A" w14:textId="77777777" w:rsidTr="004732EA">
        <w:trPr>
          <w:trHeight w:val="30"/>
        </w:trPr>
        <w:tc>
          <w:tcPr>
            <w:tcW w:w="1701" w:type="dxa"/>
            <w:gridSpan w:val="2"/>
            <w:tcBorders>
              <w:left w:val="single" w:sz="4" w:space="0" w:color="auto"/>
              <w:right w:val="single" w:sz="4" w:space="0" w:color="auto"/>
            </w:tcBorders>
            <w:vAlign w:val="center"/>
          </w:tcPr>
          <w:p w14:paraId="5700DD74" w14:textId="4DD67C3C" w:rsidR="005F3CC3" w:rsidRDefault="005F3CC3" w:rsidP="005F4548">
            <w:pPr>
              <w:jc w:val="center"/>
              <w:rPr>
                <w:color w:val="000000"/>
                <w:sz w:val="22"/>
                <w:szCs w:val="22"/>
              </w:rPr>
            </w:pPr>
            <w:r w:rsidRPr="00DC1015">
              <w:rPr>
                <w:szCs w:val="20"/>
              </w:rPr>
              <w:t>D.W8.</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48F9F504" w14:textId="3868DCF8" w:rsidR="005F3CC3" w:rsidRPr="00BF7761" w:rsidRDefault="005F3CC3" w:rsidP="00D57ADB">
            <w:pPr>
              <w:jc w:val="both"/>
            </w:pPr>
            <w:r>
              <w:rPr>
                <w:rFonts w:eastAsia="Calibri"/>
                <w:color w:val="000000"/>
                <w:lang w:eastAsia="en-US"/>
              </w:rPr>
              <w:t xml:space="preserve">Zna i rozumie </w:t>
            </w:r>
            <w:r w:rsidRPr="00DC1015">
              <w:rPr>
                <w:rFonts w:eastAsia="Calibri"/>
                <w:color w:val="000000"/>
                <w:lang w:eastAsia="en-US"/>
              </w:rPr>
              <w:t>standardy i procedury pielęgniarskie stosowane w opiece nad pacjentem w różnym wieku i stanie zdrowia;</w:t>
            </w:r>
          </w:p>
        </w:tc>
        <w:tc>
          <w:tcPr>
            <w:tcW w:w="2127" w:type="dxa"/>
            <w:gridSpan w:val="2"/>
            <w:vMerge/>
            <w:vAlign w:val="center"/>
          </w:tcPr>
          <w:p w14:paraId="38398740" w14:textId="6B464D45" w:rsidR="005F3CC3" w:rsidRPr="008E1455" w:rsidRDefault="005F3CC3" w:rsidP="005F4548">
            <w:pPr>
              <w:jc w:val="center"/>
              <w:rPr>
                <w:sz w:val="22"/>
                <w:szCs w:val="22"/>
              </w:rPr>
            </w:pPr>
          </w:p>
        </w:tc>
        <w:tc>
          <w:tcPr>
            <w:tcW w:w="1350" w:type="dxa"/>
            <w:vAlign w:val="center"/>
          </w:tcPr>
          <w:p w14:paraId="12067234" w14:textId="624F3F66" w:rsidR="005F3CC3" w:rsidRPr="005F3CC3" w:rsidRDefault="005F3CC3" w:rsidP="005F4548">
            <w:pPr>
              <w:jc w:val="center"/>
              <w:rPr>
                <w:szCs w:val="20"/>
              </w:rPr>
            </w:pPr>
            <w:r w:rsidRPr="005F3CC3">
              <w:rPr>
                <w:szCs w:val="20"/>
              </w:rPr>
              <w:t>C2, C3</w:t>
            </w:r>
          </w:p>
        </w:tc>
      </w:tr>
      <w:tr w:rsidR="005F3CC3" w:rsidRPr="002004E7" w14:paraId="264B53E4" w14:textId="77777777" w:rsidTr="004732EA">
        <w:trPr>
          <w:trHeight w:val="30"/>
        </w:trPr>
        <w:tc>
          <w:tcPr>
            <w:tcW w:w="1701" w:type="dxa"/>
            <w:gridSpan w:val="2"/>
            <w:tcBorders>
              <w:left w:val="single" w:sz="4" w:space="0" w:color="auto"/>
              <w:right w:val="single" w:sz="4" w:space="0" w:color="auto"/>
            </w:tcBorders>
            <w:vAlign w:val="center"/>
          </w:tcPr>
          <w:p w14:paraId="0A216142" w14:textId="29F1E166" w:rsidR="005F3CC3" w:rsidRPr="00264124" w:rsidRDefault="005F3CC3" w:rsidP="005F4548">
            <w:pPr>
              <w:jc w:val="center"/>
              <w:rPr>
                <w:color w:val="000000"/>
              </w:rPr>
            </w:pPr>
            <w:r w:rsidRPr="00DC1015">
              <w:rPr>
                <w:szCs w:val="20"/>
              </w:rPr>
              <w:t>D.W9.</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09DFFFE7" w14:textId="3F60CE96" w:rsidR="005F3CC3" w:rsidRPr="008E1455" w:rsidRDefault="005F3CC3" w:rsidP="00D57ADB">
            <w:pPr>
              <w:jc w:val="both"/>
            </w:pPr>
            <w:r>
              <w:rPr>
                <w:rFonts w:eastAsia="Calibri"/>
                <w:color w:val="000000"/>
                <w:lang w:eastAsia="en-US"/>
              </w:rPr>
              <w:t xml:space="preserve">Zna i rozumie </w:t>
            </w:r>
            <w:r w:rsidRPr="00DC1015">
              <w:rPr>
                <w:rFonts w:eastAsia="Calibri"/>
                <w:color w:val="000000"/>
                <w:lang w:eastAsia="en-US"/>
              </w:rPr>
              <w:t>reakcje pacjenta w różnym wieku na chorobę, przyjęcie do szpitala i hospitalizację;</w:t>
            </w:r>
          </w:p>
        </w:tc>
        <w:tc>
          <w:tcPr>
            <w:tcW w:w="2127" w:type="dxa"/>
            <w:gridSpan w:val="2"/>
            <w:vMerge/>
            <w:vAlign w:val="center"/>
          </w:tcPr>
          <w:p w14:paraId="7168EE79" w14:textId="030F3B25" w:rsidR="005F3CC3" w:rsidRPr="008E1455" w:rsidRDefault="005F3CC3" w:rsidP="005F4548">
            <w:pPr>
              <w:jc w:val="center"/>
            </w:pPr>
          </w:p>
        </w:tc>
        <w:tc>
          <w:tcPr>
            <w:tcW w:w="1350" w:type="dxa"/>
            <w:vAlign w:val="center"/>
          </w:tcPr>
          <w:p w14:paraId="61918294" w14:textId="15402824" w:rsidR="005F3CC3" w:rsidRPr="005F3CC3" w:rsidRDefault="005F3CC3" w:rsidP="005F4548">
            <w:pPr>
              <w:jc w:val="center"/>
              <w:rPr>
                <w:szCs w:val="20"/>
              </w:rPr>
            </w:pPr>
            <w:r w:rsidRPr="005F3CC3">
              <w:rPr>
                <w:szCs w:val="20"/>
              </w:rPr>
              <w:t>C1</w:t>
            </w:r>
          </w:p>
        </w:tc>
      </w:tr>
      <w:tr w:rsidR="005F3CC3" w:rsidRPr="002004E7" w14:paraId="2A5ED3BF" w14:textId="77777777" w:rsidTr="004732EA">
        <w:trPr>
          <w:trHeight w:val="30"/>
        </w:trPr>
        <w:tc>
          <w:tcPr>
            <w:tcW w:w="1701" w:type="dxa"/>
            <w:gridSpan w:val="2"/>
            <w:tcBorders>
              <w:left w:val="single" w:sz="4" w:space="0" w:color="auto"/>
              <w:right w:val="single" w:sz="4" w:space="0" w:color="auto"/>
            </w:tcBorders>
            <w:vAlign w:val="center"/>
          </w:tcPr>
          <w:p w14:paraId="19EAB994" w14:textId="7FE223BC" w:rsidR="005F3CC3" w:rsidRPr="00264124" w:rsidRDefault="005F3CC3" w:rsidP="005F4548">
            <w:pPr>
              <w:jc w:val="center"/>
              <w:rPr>
                <w:color w:val="000000"/>
                <w:sz w:val="22"/>
                <w:szCs w:val="22"/>
              </w:rPr>
            </w:pPr>
            <w:r w:rsidRPr="00DC1015">
              <w:rPr>
                <w:szCs w:val="20"/>
              </w:rPr>
              <w:t>D.W10.</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51442075" w14:textId="2181DBEF" w:rsidR="005F3CC3" w:rsidRPr="00BF7761" w:rsidRDefault="005F3CC3" w:rsidP="00D57ADB">
            <w:pPr>
              <w:jc w:val="both"/>
            </w:pPr>
            <w:r>
              <w:rPr>
                <w:rFonts w:eastAsia="Calibri"/>
                <w:color w:val="000000"/>
                <w:lang w:eastAsia="en-US"/>
              </w:rPr>
              <w:t xml:space="preserve">Zna i rozumie </w:t>
            </w:r>
            <w:r w:rsidRPr="00DC1015">
              <w:rPr>
                <w:rFonts w:eastAsia="Calibri"/>
                <w:color w:val="000000"/>
                <w:lang w:eastAsia="en-US"/>
              </w:rPr>
              <w:t>metody i techniki komunikowania ze względu na stan zdrowia lub stosowane leczenie;</w:t>
            </w:r>
          </w:p>
        </w:tc>
        <w:tc>
          <w:tcPr>
            <w:tcW w:w="2127" w:type="dxa"/>
            <w:gridSpan w:val="2"/>
            <w:vMerge/>
            <w:vAlign w:val="center"/>
          </w:tcPr>
          <w:p w14:paraId="3D9E19CC" w14:textId="7A5C9D48" w:rsidR="005F3CC3" w:rsidRPr="008E1455" w:rsidRDefault="005F3CC3" w:rsidP="005F4548">
            <w:pPr>
              <w:jc w:val="center"/>
              <w:rPr>
                <w:sz w:val="22"/>
                <w:szCs w:val="22"/>
              </w:rPr>
            </w:pPr>
          </w:p>
        </w:tc>
        <w:tc>
          <w:tcPr>
            <w:tcW w:w="1350" w:type="dxa"/>
            <w:vAlign w:val="center"/>
          </w:tcPr>
          <w:p w14:paraId="75507329" w14:textId="595098C3" w:rsidR="005F3CC3" w:rsidRPr="005F3CC3" w:rsidRDefault="005F3CC3" w:rsidP="005F4548">
            <w:pPr>
              <w:jc w:val="center"/>
              <w:rPr>
                <w:szCs w:val="20"/>
              </w:rPr>
            </w:pPr>
            <w:r w:rsidRPr="005F3CC3">
              <w:rPr>
                <w:szCs w:val="20"/>
              </w:rPr>
              <w:t>C1</w:t>
            </w:r>
          </w:p>
        </w:tc>
      </w:tr>
      <w:tr w:rsidR="005F3CC3" w:rsidRPr="002004E7" w14:paraId="62CC355B" w14:textId="77777777" w:rsidTr="004732EA">
        <w:trPr>
          <w:trHeight w:val="30"/>
        </w:trPr>
        <w:tc>
          <w:tcPr>
            <w:tcW w:w="1701" w:type="dxa"/>
            <w:gridSpan w:val="2"/>
            <w:tcBorders>
              <w:left w:val="single" w:sz="4" w:space="0" w:color="auto"/>
              <w:right w:val="single" w:sz="4" w:space="0" w:color="auto"/>
            </w:tcBorders>
            <w:vAlign w:val="center"/>
          </w:tcPr>
          <w:p w14:paraId="32DE096D" w14:textId="0DDF2463" w:rsidR="005F3CC3" w:rsidRPr="00264124" w:rsidRDefault="005F3CC3" w:rsidP="005F4548">
            <w:pPr>
              <w:jc w:val="center"/>
              <w:rPr>
                <w:color w:val="000000"/>
              </w:rPr>
            </w:pPr>
            <w:r w:rsidRPr="00DC1015">
              <w:rPr>
                <w:szCs w:val="20"/>
              </w:rPr>
              <w:t>D.W11.</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05578148" w14:textId="4483A529" w:rsidR="005F3CC3" w:rsidRPr="008E1455" w:rsidRDefault="005F3CC3" w:rsidP="00D57ADB">
            <w:pPr>
              <w:jc w:val="both"/>
            </w:pPr>
            <w:r>
              <w:rPr>
                <w:rFonts w:eastAsia="Calibri"/>
                <w:color w:val="000000"/>
                <w:lang w:eastAsia="en-US"/>
              </w:rPr>
              <w:t xml:space="preserve">Zna i rozumie </w:t>
            </w:r>
            <w:r w:rsidRPr="00DC1015">
              <w:rPr>
                <w:rFonts w:eastAsia="Calibri"/>
                <w:color w:val="000000"/>
                <w:lang w:eastAsia="en-US"/>
              </w:rPr>
              <w:t>zasady żywienia pacjentów z uwzględnieniem leczenia dietetycznego, wskazań przed- i pooperacyjnych według obowiązujących wytycznych, zaleceń i protokołów (enhanced Recovery After Surgery, ERAS);</w:t>
            </w:r>
          </w:p>
        </w:tc>
        <w:tc>
          <w:tcPr>
            <w:tcW w:w="2127" w:type="dxa"/>
            <w:gridSpan w:val="2"/>
            <w:vMerge/>
            <w:vAlign w:val="center"/>
          </w:tcPr>
          <w:p w14:paraId="09074AAD" w14:textId="4E0ABEC1" w:rsidR="005F3CC3" w:rsidRPr="008E1455" w:rsidRDefault="005F3CC3" w:rsidP="005F4548">
            <w:pPr>
              <w:jc w:val="center"/>
            </w:pPr>
          </w:p>
        </w:tc>
        <w:tc>
          <w:tcPr>
            <w:tcW w:w="1350" w:type="dxa"/>
            <w:vAlign w:val="center"/>
          </w:tcPr>
          <w:p w14:paraId="77C88611" w14:textId="040146B6" w:rsidR="005F3CC3" w:rsidRPr="005F3CC3" w:rsidRDefault="005F3CC3" w:rsidP="005F4548">
            <w:pPr>
              <w:jc w:val="center"/>
              <w:rPr>
                <w:szCs w:val="20"/>
              </w:rPr>
            </w:pPr>
            <w:r w:rsidRPr="005F3CC3">
              <w:rPr>
                <w:szCs w:val="20"/>
              </w:rPr>
              <w:t>C1, C3</w:t>
            </w:r>
          </w:p>
        </w:tc>
      </w:tr>
      <w:tr w:rsidR="005F3CC3" w:rsidRPr="002004E7" w14:paraId="0F1AA485" w14:textId="77777777" w:rsidTr="004732EA">
        <w:trPr>
          <w:trHeight w:val="30"/>
        </w:trPr>
        <w:tc>
          <w:tcPr>
            <w:tcW w:w="1701" w:type="dxa"/>
            <w:gridSpan w:val="2"/>
            <w:tcBorders>
              <w:left w:val="single" w:sz="4" w:space="0" w:color="auto"/>
              <w:right w:val="single" w:sz="4" w:space="0" w:color="auto"/>
            </w:tcBorders>
            <w:vAlign w:val="center"/>
          </w:tcPr>
          <w:p w14:paraId="4F27D593" w14:textId="0963DC68" w:rsidR="005F3CC3" w:rsidRPr="00654A00" w:rsidRDefault="005F3CC3" w:rsidP="005F4548">
            <w:pPr>
              <w:pStyle w:val="TableParagraph"/>
              <w:ind w:left="20"/>
              <w:jc w:val="center"/>
              <w:rPr>
                <w:rFonts w:ascii="Times New Roman" w:hAnsi="Times New Roman"/>
                <w:color w:val="000000"/>
                <w:sz w:val="24"/>
                <w:lang w:val="pl-PL"/>
              </w:rPr>
            </w:pPr>
            <w:r w:rsidRPr="00654A00">
              <w:rPr>
                <w:rFonts w:ascii="Times New Roman" w:hAnsi="Times New Roman"/>
                <w:sz w:val="24"/>
                <w:szCs w:val="20"/>
              </w:rPr>
              <w:t>D.W12.</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4D14A12B" w14:textId="570B3255" w:rsidR="005F3CC3" w:rsidRPr="008E1455" w:rsidRDefault="005F3CC3" w:rsidP="00D57ADB">
            <w:pPr>
              <w:jc w:val="both"/>
            </w:pPr>
            <w:r>
              <w:rPr>
                <w:rFonts w:eastAsia="Calibri"/>
                <w:color w:val="000000"/>
                <w:lang w:eastAsia="en-US"/>
              </w:rPr>
              <w:t xml:space="preserve">Zna i rozumie </w:t>
            </w:r>
            <w:r w:rsidRPr="00DC1015">
              <w:rPr>
                <w:rFonts w:eastAsia="Calibri"/>
                <w:color w:val="000000"/>
                <w:lang w:eastAsia="en-US"/>
              </w:rPr>
              <w:t>rodzaje i zasady stosowania środków specjalnego przeznaczenia żywieniowego w określonych stanach klinicznych;</w:t>
            </w:r>
          </w:p>
        </w:tc>
        <w:tc>
          <w:tcPr>
            <w:tcW w:w="2127" w:type="dxa"/>
            <w:gridSpan w:val="2"/>
            <w:vMerge/>
            <w:vAlign w:val="center"/>
          </w:tcPr>
          <w:p w14:paraId="2B77BA13" w14:textId="0D44DCBD" w:rsidR="005F3CC3" w:rsidRPr="008E1455" w:rsidRDefault="005F3CC3" w:rsidP="005F4548">
            <w:pPr>
              <w:jc w:val="center"/>
              <w:rPr>
                <w:color w:val="000000"/>
              </w:rPr>
            </w:pPr>
          </w:p>
        </w:tc>
        <w:tc>
          <w:tcPr>
            <w:tcW w:w="1350" w:type="dxa"/>
            <w:vAlign w:val="center"/>
          </w:tcPr>
          <w:p w14:paraId="2B2A415F" w14:textId="787E0632" w:rsidR="005F3CC3" w:rsidRPr="005F3CC3" w:rsidRDefault="005F3CC3" w:rsidP="005F4548">
            <w:pPr>
              <w:jc w:val="center"/>
              <w:rPr>
                <w:color w:val="FF0000"/>
                <w:szCs w:val="20"/>
              </w:rPr>
            </w:pPr>
            <w:r w:rsidRPr="005F3CC3">
              <w:rPr>
                <w:szCs w:val="20"/>
              </w:rPr>
              <w:t>C1, C3</w:t>
            </w:r>
          </w:p>
        </w:tc>
      </w:tr>
      <w:tr w:rsidR="005F3CC3" w:rsidRPr="002004E7" w14:paraId="126B9EE7" w14:textId="77777777" w:rsidTr="004732EA">
        <w:trPr>
          <w:trHeight w:val="30"/>
        </w:trPr>
        <w:tc>
          <w:tcPr>
            <w:tcW w:w="1701" w:type="dxa"/>
            <w:gridSpan w:val="2"/>
            <w:tcBorders>
              <w:left w:val="single" w:sz="4" w:space="0" w:color="auto"/>
              <w:right w:val="single" w:sz="4" w:space="0" w:color="auto"/>
            </w:tcBorders>
            <w:vAlign w:val="center"/>
          </w:tcPr>
          <w:p w14:paraId="619C3255" w14:textId="6396DBB1" w:rsidR="005F3CC3" w:rsidRPr="00654A00" w:rsidRDefault="005F3CC3" w:rsidP="005F4548">
            <w:pPr>
              <w:pStyle w:val="TableParagraph"/>
              <w:ind w:left="20"/>
              <w:jc w:val="center"/>
              <w:rPr>
                <w:rFonts w:ascii="Times New Roman" w:hAnsi="Times New Roman"/>
                <w:color w:val="000000"/>
                <w:sz w:val="24"/>
                <w:lang w:val="pl-PL"/>
              </w:rPr>
            </w:pPr>
            <w:r w:rsidRPr="00654A00">
              <w:rPr>
                <w:rFonts w:ascii="Times New Roman" w:hAnsi="Times New Roman"/>
                <w:sz w:val="24"/>
                <w:szCs w:val="20"/>
              </w:rPr>
              <w:t>D.W13.</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4043E416" w14:textId="2D76F5F6" w:rsidR="005F3CC3" w:rsidRPr="008E1455" w:rsidRDefault="005F3CC3" w:rsidP="00D57ADB">
            <w:pPr>
              <w:jc w:val="both"/>
            </w:pPr>
            <w:r>
              <w:rPr>
                <w:rFonts w:eastAsia="Calibri"/>
                <w:color w:val="000000"/>
                <w:lang w:eastAsia="en-US"/>
              </w:rPr>
              <w:t xml:space="preserve">Zna i rozumie </w:t>
            </w:r>
            <w:r w:rsidRPr="00DC1015">
              <w:rPr>
                <w:rFonts w:eastAsia="Calibri"/>
                <w:color w:val="000000"/>
                <w:lang w:eastAsia="en-US"/>
              </w:rPr>
              <w:t>zasady opieki nad pacjentami z przetokami odżywczymi, w szczególności przezskórną endoskopową gastrostomią (Percutaneous Endoscopic Gastrostomy, PEG), gastostomią, mikrojejunostomią, przetokami wydalniczymi (kolonostomią, ileostomią, urostomią) oraz przetokami powstałymi w wyniku powikłań;</w:t>
            </w:r>
          </w:p>
        </w:tc>
        <w:tc>
          <w:tcPr>
            <w:tcW w:w="2127" w:type="dxa"/>
            <w:gridSpan w:val="2"/>
            <w:vMerge/>
            <w:vAlign w:val="center"/>
          </w:tcPr>
          <w:p w14:paraId="0791E77A" w14:textId="77777777" w:rsidR="005F3CC3" w:rsidRPr="008E1455" w:rsidRDefault="005F3CC3" w:rsidP="005F4548">
            <w:pPr>
              <w:jc w:val="center"/>
              <w:rPr>
                <w:color w:val="000000"/>
              </w:rPr>
            </w:pPr>
          </w:p>
        </w:tc>
        <w:tc>
          <w:tcPr>
            <w:tcW w:w="1350" w:type="dxa"/>
            <w:vAlign w:val="center"/>
          </w:tcPr>
          <w:p w14:paraId="0369F1BD" w14:textId="15C0AACC" w:rsidR="005F3CC3" w:rsidRPr="005F3CC3" w:rsidRDefault="005F3CC3" w:rsidP="005F4548">
            <w:pPr>
              <w:jc w:val="center"/>
              <w:rPr>
                <w:color w:val="FF0000"/>
                <w:szCs w:val="20"/>
              </w:rPr>
            </w:pPr>
            <w:r w:rsidRPr="005F3CC3">
              <w:rPr>
                <w:szCs w:val="20"/>
              </w:rPr>
              <w:t>C1, C3</w:t>
            </w:r>
          </w:p>
        </w:tc>
      </w:tr>
      <w:tr w:rsidR="005F3CC3" w:rsidRPr="002004E7" w14:paraId="63DF0863" w14:textId="77777777" w:rsidTr="004732EA">
        <w:trPr>
          <w:trHeight w:val="30"/>
        </w:trPr>
        <w:tc>
          <w:tcPr>
            <w:tcW w:w="1701" w:type="dxa"/>
            <w:gridSpan w:val="2"/>
            <w:tcBorders>
              <w:left w:val="single" w:sz="4" w:space="0" w:color="auto"/>
              <w:right w:val="single" w:sz="4" w:space="0" w:color="auto"/>
            </w:tcBorders>
            <w:vAlign w:val="center"/>
          </w:tcPr>
          <w:p w14:paraId="36E791D2" w14:textId="29ABBA30" w:rsidR="005F3CC3" w:rsidRPr="00654A00" w:rsidRDefault="005F3CC3" w:rsidP="00654A00">
            <w:pPr>
              <w:pStyle w:val="TableParagraph"/>
              <w:ind w:left="20"/>
              <w:jc w:val="center"/>
              <w:rPr>
                <w:rFonts w:ascii="Times New Roman" w:hAnsi="Times New Roman"/>
                <w:sz w:val="24"/>
                <w:szCs w:val="20"/>
              </w:rPr>
            </w:pPr>
            <w:r w:rsidRPr="00654A00">
              <w:rPr>
                <w:rFonts w:ascii="Times New Roman" w:hAnsi="Times New Roman"/>
                <w:sz w:val="24"/>
                <w:szCs w:val="20"/>
              </w:rPr>
              <w:lastRenderedPageBreak/>
              <w:t>D.W19.</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6CD1F0D0" w14:textId="3C128779" w:rsidR="005F3CC3" w:rsidRDefault="005F3CC3" w:rsidP="00D57ADB">
            <w:pPr>
              <w:jc w:val="both"/>
              <w:rPr>
                <w:rFonts w:eastAsia="Calibri"/>
                <w:color w:val="000000"/>
                <w:lang w:eastAsia="en-US"/>
              </w:rPr>
            </w:pPr>
            <w:r>
              <w:rPr>
                <w:rFonts w:eastAsia="Calibri"/>
                <w:color w:val="000000"/>
                <w:lang w:eastAsia="en-US"/>
              </w:rPr>
              <w:t xml:space="preserve">Zna i rozumie </w:t>
            </w:r>
            <w:r w:rsidRPr="007E0CCA">
              <w:rPr>
                <w:rFonts w:eastAsia="Calibri"/>
                <w:color w:val="000000"/>
                <w:lang w:eastAsia="en-US"/>
              </w:rPr>
              <w:t>patofizjologię, obawy kliniczne chorób i stanów zagrożenia życia noworodka, w tym wcześniaka oraz istotę opieki pielęgniarskiej w tym zakresie;</w:t>
            </w:r>
          </w:p>
        </w:tc>
        <w:tc>
          <w:tcPr>
            <w:tcW w:w="2127" w:type="dxa"/>
            <w:gridSpan w:val="2"/>
            <w:vMerge/>
            <w:vAlign w:val="center"/>
          </w:tcPr>
          <w:p w14:paraId="4D105F5C" w14:textId="77777777" w:rsidR="005F3CC3" w:rsidRPr="008E1455" w:rsidRDefault="005F3CC3" w:rsidP="00654A00">
            <w:pPr>
              <w:jc w:val="center"/>
              <w:rPr>
                <w:color w:val="000000"/>
              </w:rPr>
            </w:pPr>
          </w:p>
        </w:tc>
        <w:tc>
          <w:tcPr>
            <w:tcW w:w="1350" w:type="dxa"/>
            <w:vAlign w:val="center"/>
          </w:tcPr>
          <w:p w14:paraId="082739BF" w14:textId="0DBE58B8" w:rsidR="005F3CC3" w:rsidRPr="005F3CC3" w:rsidRDefault="005F3CC3" w:rsidP="00654A00">
            <w:pPr>
              <w:jc w:val="center"/>
              <w:rPr>
                <w:color w:val="FF0000"/>
                <w:szCs w:val="20"/>
              </w:rPr>
            </w:pPr>
            <w:r w:rsidRPr="005F3CC3">
              <w:rPr>
                <w:szCs w:val="20"/>
              </w:rPr>
              <w:t>C3, C5</w:t>
            </w:r>
          </w:p>
        </w:tc>
      </w:tr>
      <w:tr w:rsidR="005F3CC3" w:rsidRPr="002004E7" w14:paraId="5833A9A7" w14:textId="77777777" w:rsidTr="004732EA">
        <w:trPr>
          <w:trHeight w:val="30"/>
        </w:trPr>
        <w:tc>
          <w:tcPr>
            <w:tcW w:w="1701" w:type="dxa"/>
            <w:gridSpan w:val="2"/>
            <w:tcBorders>
              <w:left w:val="single" w:sz="4" w:space="0" w:color="auto"/>
              <w:right w:val="single" w:sz="4" w:space="0" w:color="auto"/>
            </w:tcBorders>
            <w:vAlign w:val="center"/>
          </w:tcPr>
          <w:p w14:paraId="0C9E5D1A" w14:textId="432F9AFB" w:rsidR="005F3CC3" w:rsidRPr="00654A00" w:rsidRDefault="005F3CC3" w:rsidP="00654A00">
            <w:pPr>
              <w:pStyle w:val="TableParagraph"/>
              <w:ind w:left="20"/>
              <w:jc w:val="center"/>
              <w:rPr>
                <w:rFonts w:ascii="Times New Roman" w:hAnsi="Times New Roman"/>
                <w:sz w:val="24"/>
                <w:szCs w:val="20"/>
                <w:lang w:val="pl-PL"/>
              </w:rPr>
            </w:pPr>
            <w:r w:rsidRPr="00654A00">
              <w:rPr>
                <w:rFonts w:ascii="Times New Roman" w:hAnsi="Times New Roman"/>
                <w:sz w:val="24"/>
                <w:szCs w:val="20"/>
                <w:lang w:val="pl-PL"/>
              </w:rPr>
              <w:t>D.W20.</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32665DA7" w14:textId="63AA98DD" w:rsidR="005F3CC3" w:rsidRDefault="005F3CC3" w:rsidP="00D57ADB">
            <w:pPr>
              <w:jc w:val="both"/>
              <w:rPr>
                <w:rFonts w:eastAsia="Calibri"/>
                <w:color w:val="000000"/>
                <w:lang w:eastAsia="en-US"/>
              </w:rPr>
            </w:pPr>
            <w:r>
              <w:rPr>
                <w:rFonts w:eastAsia="Calibri"/>
                <w:color w:val="000000"/>
                <w:lang w:eastAsia="en-US"/>
              </w:rPr>
              <w:t xml:space="preserve">Zna i rozumie </w:t>
            </w:r>
            <w:r w:rsidRPr="00654A00">
              <w:rPr>
                <w:rFonts w:eastAsia="Calibri"/>
                <w:color w:val="000000"/>
                <w:lang w:eastAsia="en-US"/>
              </w:rPr>
              <w:t>cel i zasady opieki prekoncepcyjnej oraz zasady planowania opieki nad kobietą w ciąży fizjologicznej;</w:t>
            </w:r>
          </w:p>
        </w:tc>
        <w:tc>
          <w:tcPr>
            <w:tcW w:w="2127" w:type="dxa"/>
            <w:gridSpan w:val="2"/>
            <w:vMerge/>
            <w:vAlign w:val="center"/>
          </w:tcPr>
          <w:p w14:paraId="1C2393C8" w14:textId="77777777" w:rsidR="005F3CC3" w:rsidRPr="008E1455" w:rsidRDefault="005F3CC3" w:rsidP="00654A00">
            <w:pPr>
              <w:jc w:val="center"/>
              <w:rPr>
                <w:color w:val="000000"/>
              </w:rPr>
            </w:pPr>
          </w:p>
        </w:tc>
        <w:tc>
          <w:tcPr>
            <w:tcW w:w="1350" w:type="dxa"/>
            <w:vAlign w:val="center"/>
          </w:tcPr>
          <w:p w14:paraId="1BE91768" w14:textId="5A5E48F5" w:rsidR="005F3CC3" w:rsidRPr="005F3CC3" w:rsidRDefault="005F3CC3" w:rsidP="00654A00">
            <w:pPr>
              <w:jc w:val="center"/>
              <w:rPr>
                <w:color w:val="FF0000"/>
                <w:szCs w:val="20"/>
              </w:rPr>
            </w:pPr>
            <w:r w:rsidRPr="005F3CC3">
              <w:rPr>
                <w:szCs w:val="20"/>
              </w:rPr>
              <w:t>C1, C2, C3</w:t>
            </w:r>
          </w:p>
        </w:tc>
      </w:tr>
      <w:tr w:rsidR="005F3CC3" w:rsidRPr="002004E7" w14:paraId="71043B21" w14:textId="77777777" w:rsidTr="004732EA">
        <w:trPr>
          <w:trHeight w:val="30"/>
        </w:trPr>
        <w:tc>
          <w:tcPr>
            <w:tcW w:w="1701" w:type="dxa"/>
            <w:gridSpan w:val="2"/>
            <w:tcBorders>
              <w:left w:val="single" w:sz="4" w:space="0" w:color="auto"/>
              <w:right w:val="single" w:sz="4" w:space="0" w:color="auto"/>
            </w:tcBorders>
            <w:vAlign w:val="center"/>
          </w:tcPr>
          <w:p w14:paraId="356A4F5F" w14:textId="1459764A" w:rsidR="005F3CC3" w:rsidRPr="00654A00" w:rsidRDefault="005F3CC3" w:rsidP="00654A00">
            <w:pPr>
              <w:pStyle w:val="TableParagraph"/>
              <w:ind w:left="20"/>
              <w:jc w:val="center"/>
              <w:rPr>
                <w:rFonts w:ascii="Times New Roman" w:hAnsi="Times New Roman"/>
                <w:sz w:val="24"/>
                <w:szCs w:val="20"/>
                <w:lang w:val="pl-PL"/>
              </w:rPr>
            </w:pPr>
            <w:r w:rsidRPr="00654A00">
              <w:rPr>
                <w:rFonts w:ascii="Times New Roman" w:hAnsi="Times New Roman"/>
                <w:sz w:val="24"/>
                <w:szCs w:val="20"/>
                <w:lang w:val="pl-PL"/>
              </w:rPr>
              <w:t>D.W21.</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4A73BDD0" w14:textId="22B75358" w:rsidR="005F3CC3" w:rsidRDefault="005F3CC3" w:rsidP="00D57ADB">
            <w:pPr>
              <w:jc w:val="both"/>
              <w:rPr>
                <w:rFonts w:eastAsia="Calibri"/>
                <w:color w:val="000000"/>
                <w:lang w:eastAsia="en-US"/>
              </w:rPr>
            </w:pPr>
            <w:r>
              <w:rPr>
                <w:rFonts w:eastAsia="Calibri"/>
                <w:color w:val="000000"/>
                <w:lang w:eastAsia="en-US"/>
              </w:rPr>
              <w:t xml:space="preserve">Zna i rozumie </w:t>
            </w:r>
            <w:r>
              <w:rPr>
                <w:rStyle w:val="fontstyle01"/>
                <w:rFonts w:ascii="Times New Roman" w:hAnsi="Times New Roman"/>
                <w:sz w:val="24"/>
                <w:szCs w:val="24"/>
              </w:rPr>
              <w:t>okresy porodu, zasady postępowania w sytuacji porodu nagłego oraz zasady opieki nad kobietą w połogu;</w:t>
            </w:r>
          </w:p>
        </w:tc>
        <w:tc>
          <w:tcPr>
            <w:tcW w:w="2127" w:type="dxa"/>
            <w:gridSpan w:val="2"/>
            <w:vMerge/>
            <w:vAlign w:val="center"/>
          </w:tcPr>
          <w:p w14:paraId="5545A748" w14:textId="77777777" w:rsidR="005F3CC3" w:rsidRPr="008E1455" w:rsidRDefault="005F3CC3" w:rsidP="00654A00">
            <w:pPr>
              <w:jc w:val="center"/>
              <w:rPr>
                <w:color w:val="000000"/>
              </w:rPr>
            </w:pPr>
          </w:p>
        </w:tc>
        <w:tc>
          <w:tcPr>
            <w:tcW w:w="1350" w:type="dxa"/>
            <w:vAlign w:val="center"/>
          </w:tcPr>
          <w:p w14:paraId="6C2F6360" w14:textId="6E21CF18" w:rsidR="005F3CC3" w:rsidRPr="005F3CC3" w:rsidRDefault="005F3CC3" w:rsidP="00654A00">
            <w:pPr>
              <w:jc w:val="center"/>
              <w:rPr>
                <w:color w:val="FF0000"/>
                <w:szCs w:val="20"/>
              </w:rPr>
            </w:pPr>
            <w:r w:rsidRPr="005F3CC3">
              <w:rPr>
                <w:szCs w:val="20"/>
              </w:rPr>
              <w:t>C1</w:t>
            </w:r>
          </w:p>
        </w:tc>
      </w:tr>
      <w:tr w:rsidR="005F3CC3" w:rsidRPr="002004E7" w14:paraId="07934E6F" w14:textId="77777777" w:rsidTr="004732EA">
        <w:trPr>
          <w:trHeight w:val="30"/>
        </w:trPr>
        <w:tc>
          <w:tcPr>
            <w:tcW w:w="1701" w:type="dxa"/>
            <w:gridSpan w:val="2"/>
            <w:tcBorders>
              <w:left w:val="single" w:sz="4" w:space="0" w:color="auto"/>
              <w:right w:val="single" w:sz="4" w:space="0" w:color="auto"/>
            </w:tcBorders>
            <w:vAlign w:val="center"/>
          </w:tcPr>
          <w:p w14:paraId="41BBD7D8" w14:textId="471BA5F6" w:rsidR="005F3CC3" w:rsidRPr="00654A00" w:rsidRDefault="005F3CC3" w:rsidP="00654A00">
            <w:pPr>
              <w:pStyle w:val="TableParagraph"/>
              <w:ind w:left="20"/>
              <w:jc w:val="center"/>
              <w:rPr>
                <w:rFonts w:ascii="Times New Roman" w:hAnsi="Times New Roman"/>
                <w:sz w:val="24"/>
                <w:szCs w:val="20"/>
                <w:lang w:val="pl-PL"/>
              </w:rPr>
            </w:pPr>
            <w:r w:rsidRPr="00654A00">
              <w:rPr>
                <w:rFonts w:ascii="Times New Roman" w:hAnsi="Times New Roman"/>
                <w:sz w:val="24"/>
                <w:szCs w:val="20"/>
                <w:lang w:val="pl-PL"/>
              </w:rPr>
              <w:t>D.W22.</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5E54455F" w14:textId="449F0012" w:rsidR="005F3CC3" w:rsidRDefault="005F3CC3" w:rsidP="00D57ADB">
            <w:pPr>
              <w:jc w:val="both"/>
              <w:rPr>
                <w:rFonts w:eastAsia="Calibri"/>
                <w:color w:val="000000"/>
                <w:lang w:eastAsia="en-US"/>
              </w:rPr>
            </w:pPr>
            <w:r>
              <w:rPr>
                <w:rFonts w:eastAsia="Calibri"/>
                <w:color w:val="000000"/>
                <w:lang w:eastAsia="en-US"/>
              </w:rPr>
              <w:t xml:space="preserve">Zna i rozumie </w:t>
            </w:r>
            <w:r>
              <w:rPr>
                <w:rStyle w:val="fontstyle01"/>
                <w:rFonts w:ascii="Times New Roman" w:hAnsi="Times New Roman"/>
                <w:sz w:val="24"/>
                <w:szCs w:val="24"/>
              </w:rPr>
              <w:t>etiopatogenezę schorzeń ginekologicznych;</w:t>
            </w:r>
          </w:p>
        </w:tc>
        <w:tc>
          <w:tcPr>
            <w:tcW w:w="2127" w:type="dxa"/>
            <w:gridSpan w:val="2"/>
            <w:vMerge/>
            <w:vAlign w:val="center"/>
          </w:tcPr>
          <w:p w14:paraId="61F6276D" w14:textId="77777777" w:rsidR="005F3CC3" w:rsidRPr="008E1455" w:rsidRDefault="005F3CC3" w:rsidP="00654A00">
            <w:pPr>
              <w:jc w:val="center"/>
              <w:rPr>
                <w:color w:val="000000"/>
              </w:rPr>
            </w:pPr>
          </w:p>
        </w:tc>
        <w:tc>
          <w:tcPr>
            <w:tcW w:w="1350" w:type="dxa"/>
            <w:vAlign w:val="center"/>
          </w:tcPr>
          <w:p w14:paraId="3B53593D" w14:textId="22D283EA" w:rsidR="005F3CC3" w:rsidRPr="005F3CC3" w:rsidRDefault="005F3CC3" w:rsidP="00654A00">
            <w:pPr>
              <w:jc w:val="center"/>
              <w:rPr>
                <w:szCs w:val="20"/>
              </w:rPr>
            </w:pPr>
            <w:r w:rsidRPr="005F3CC3">
              <w:rPr>
                <w:szCs w:val="20"/>
              </w:rPr>
              <w:t>C2</w:t>
            </w:r>
          </w:p>
        </w:tc>
      </w:tr>
      <w:tr w:rsidR="005F3CC3" w:rsidRPr="002004E7" w14:paraId="1FF622AE" w14:textId="77777777" w:rsidTr="004732EA">
        <w:trPr>
          <w:trHeight w:val="30"/>
        </w:trPr>
        <w:tc>
          <w:tcPr>
            <w:tcW w:w="1701" w:type="dxa"/>
            <w:gridSpan w:val="2"/>
            <w:tcBorders>
              <w:left w:val="single" w:sz="4" w:space="0" w:color="auto"/>
              <w:right w:val="single" w:sz="4" w:space="0" w:color="auto"/>
            </w:tcBorders>
            <w:vAlign w:val="center"/>
          </w:tcPr>
          <w:p w14:paraId="3B55DAB6" w14:textId="0ABAA73C" w:rsidR="005F3CC3" w:rsidRPr="00654A00" w:rsidRDefault="005F3CC3" w:rsidP="00654A00">
            <w:pPr>
              <w:pStyle w:val="TableParagraph"/>
              <w:ind w:left="20"/>
              <w:jc w:val="center"/>
              <w:rPr>
                <w:rFonts w:ascii="Times New Roman" w:hAnsi="Times New Roman"/>
                <w:sz w:val="24"/>
                <w:szCs w:val="20"/>
                <w:lang w:val="pl-PL"/>
              </w:rPr>
            </w:pPr>
            <w:r w:rsidRPr="00654A00">
              <w:rPr>
                <w:rFonts w:ascii="Times New Roman" w:hAnsi="Times New Roman"/>
                <w:sz w:val="24"/>
                <w:szCs w:val="20"/>
                <w:lang w:val="pl-PL"/>
              </w:rPr>
              <w:t>D.W27.</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67B459D2" w14:textId="540ADA00" w:rsidR="005F3CC3" w:rsidRDefault="005F3CC3" w:rsidP="00D57ADB">
            <w:pPr>
              <w:jc w:val="both"/>
              <w:rPr>
                <w:rFonts w:eastAsia="Calibri"/>
                <w:color w:val="000000"/>
                <w:lang w:eastAsia="en-US"/>
              </w:rPr>
            </w:pPr>
            <w:r>
              <w:rPr>
                <w:rFonts w:eastAsia="Calibri"/>
                <w:color w:val="000000"/>
                <w:lang w:eastAsia="en-US"/>
              </w:rPr>
              <w:t xml:space="preserve">Zna i rozumie </w:t>
            </w:r>
            <w:r w:rsidRPr="007E0CCA">
              <w:rPr>
                <w:rFonts w:eastAsia="Calibri"/>
                <w:color w:val="000000"/>
                <w:lang w:eastAsia="en-US"/>
              </w:rPr>
              <w:t>metody, techniki i narzędzia oceny stanu świadomości i przytomności;</w:t>
            </w:r>
          </w:p>
        </w:tc>
        <w:tc>
          <w:tcPr>
            <w:tcW w:w="2127" w:type="dxa"/>
            <w:gridSpan w:val="2"/>
            <w:vMerge/>
            <w:vAlign w:val="center"/>
          </w:tcPr>
          <w:p w14:paraId="0CE6C81A" w14:textId="77777777" w:rsidR="005F3CC3" w:rsidRPr="008E1455" w:rsidRDefault="005F3CC3" w:rsidP="00654A00">
            <w:pPr>
              <w:jc w:val="center"/>
              <w:rPr>
                <w:color w:val="000000"/>
              </w:rPr>
            </w:pPr>
          </w:p>
        </w:tc>
        <w:tc>
          <w:tcPr>
            <w:tcW w:w="1350" w:type="dxa"/>
            <w:vAlign w:val="center"/>
          </w:tcPr>
          <w:p w14:paraId="0C9735C3" w14:textId="011B6587" w:rsidR="005F3CC3" w:rsidRPr="005F3CC3" w:rsidRDefault="005F3CC3" w:rsidP="00654A00">
            <w:pPr>
              <w:jc w:val="center"/>
              <w:rPr>
                <w:szCs w:val="20"/>
              </w:rPr>
            </w:pPr>
            <w:r w:rsidRPr="005F3CC3">
              <w:rPr>
                <w:szCs w:val="20"/>
              </w:rPr>
              <w:t>C4</w:t>
            </w:r>
          </w:p>
        </w:tc>
      </w:tr>
      <w:tr w:rsidR="00654A00" w:rsidRPr="002004E7" w14:paraId="4D294728" w14:textId="77777777" w:rsidTr="004732EA">
        <w:trPr>
          <w:trHeight w:val="42"/>
        </w:trPr>
        <w:tc>
          <w:tcPr>
            <w:tcW w:w="10206" w:type="dxa"/>
            <w:gridSpan w:val="7"/>
            <w:shd w:val="clear" w:color="auto" w:fill="CCCCCC"/>
          </w:tcPr>
          <w:p w14:paraId="737415EC" w14:textId="77777777" w:rsidR="00654A00" w:rsidRDefault="00654A00" w:rsidP="00654A00">
            <w:pPr>
              <w:jc w:val="center"/>
              <w:rPr>
                <w:b/>
              </w:rPr>
            </w:pPr>
          </w:p>
          <w:p w14:paraId="477A072E" w14:textId="77777777" w:rsidR="00654A00" w:rsidRPr="008E1455" w:rsidRDefault="00654A00" w:rsidP="00654A00">
            <w:pPr>
              <w:jc w:val="center"/>
              <w:rPr>
                <w:b/>
              </w:rPr>
            </w:pPr>
            <w:r w:rsidRPr="008E1455">
              <w:rPr>
                <w:b/>
                <w:sz w:val="22"/>
                <w:szCs w:val="22"/>
              </w:rPr>
              <w:t xml:space="preserve">W zakresie umiejętności </w:t>
            </w:r>
          </w:p>
          <w:p w14:paraId="2F7240B6" w14:textId="77777777" w:rsidR="00654A00" w:rsidRPr="008E1455" w:rsidRDefault="00654A00" w:rsidP="00654A00">
            <w:pPr>
              <w:jc w:val="center"/>
              <w:rPr>
                <w:b/>
              </w:rPr>
            </w:pPr>
            <w:r w:rsidRPr="008E1455">
              <w:rPr>
                <w:b/>
                <w:sz w:val="22"/>
                <w:szCs w:val="22"/>
              </w:rPr>
              <w:t>Student potrafi:</w:t>
            </w:r>
          </w:p>
        </w:tc>
      </w:tr>
      <w:tr w:rsidR="00654A00" w:rsidRPr="002004E7" w14:paraId="7A36D044" w14:textId="77777777" w:rsidTr="004732EA">
        <w:trPr>
          <w:trHeight w:val="42"/>
        </w:trPr>
        <w:tc>
          <w:tcPr>
            <w:tcW w:w="10206" w:type="dxa"/>
            <w:gridSpan w:val="7"/>
          </w:tcPr>
          <w:p w14:paraId="439B967C" w14:textId="77777777" w:rsidR="00654A00" w:rsidRDefault="00654A00" w:rsidP="00654A00">
            <w:pPr>
              <w:jc w:val="center"/>
              <w:rPr>
                <w:b/>
              </w:rPr>
            </w:pPr>
          </w:p>
          <w:p w14:paraId="42E8DB6E" w14:textId="77777777" w:rsidR="00654A00" w:rsidRPr="008E1455" w:rsidRDefault="00654A00" w:rsidP="00654A00">
            <w:pPr>
              <w:jc w:val="center"/>
              <w:rPr>
                <w:b/>
              </w:rPr>
            </w:pPr>
          </w:p>
        </w:tc>
      </w:tr>
      <w:tr w:rsidR="00654A00" w:rsidRPr="002004E7" w14:paraId="02B1E1FA" w14:textId="77777777" w:rsidTr="004732EA">
        <w:trPr>
          <w:trHeight w:val="42"/>
        </w:trPr>
        <w:tc>
          <w:tcPr>
            <w:tcW w:w="1701" w:type="dxa"/>
            <w:gridSpan w:val="2"/>
            <w:shd w:val="clear" w:color="auto" w:fill="D9D9D9"/>
            <w:vAlign w:val="center"/>
          </w:tcPr>
          <w:p w14:paraId="23E0C195" w14:textId="77777777" w:rsidR="00654A00" w:rsidRPr="008E1455" w:rsidRDefault="00654A00" w:rsidP="00654A00">
            <w:pPr>
              <w:jc w:val="center"/>
              <w:rPr>
                <w:b/>
              </w:rPr>
            </w:pPr>
            <w:r w:rsidRPr="008E1455">
              <w:rPr>
                <w:b/>
                <w:sz w:val="22"/>
                <w:szCs w:val="22"/>
              </w:rPr>
              <w:t>Symbol kierunkowego efektu kształcenia</w:t>
            </w:r>
          </w:p>
        </w:tc>
        <w:tc>
          <w:tcPr>
            <w:tcW w:w="5028" w:type="dxa"/>
            <w:gridSpan w:val="2"/>
            <w:shd w:val="clear" w:color="auto" w:fill="D9D9D9"/>
            <w:vAlign w:val="center"/>
          </w:tcPr>
          <w:p w14:paraId="4549040C" w14:textId="77777777" w:rsidR="00654A00" w:rsidRPr="008E1455" w:rsidRDefault="00654A00" w:rsidP="00654A00">
            <w:pPr>
              <w:jc w:val="center"/>
              <w:rPr>
                <w:b/>
              </w:rPr>
            </w:pPr>
          </w:p>
          <w:p w14:paraId="1D2D11F6" w14:textId="77777777" w:rsidR="00654A00" w:rsidRPr="008E1455" w:rsidRDefault="00654A00" w:rsidP="00654A00">
            <w:pPr>
              <w:jc w:val="center"/>
              <w:rPr>
                <w:b/>
              </w:rPr>
            </w:pPr>
            <w:r w:rsidRPr="008E1455">
              <w:rPr>
                <w:b/>
                <w:sz w:val="22"/>
                <w:szCs w:val="22"/>
              </w:rPr>
              <w:t xml:space="preserve">Opis zmodyfikowanego dla </w:t>
            </w:r>
            <w:r>
              <w:rPr>
                <w:b/>
                <w:sz w:val="22"/>
                <w:szCs w:val="22"/>
              </w:rPr>
              <w:t>zajęć</w:t>
            </w:r>
          </w:p>
          <w:p w14:paraId="6516C1E3" w14:textId="77777777" w:rsidR="00654A00" w:rsidRPr="008E1455" w:rsidRDefault="00654A00" w:rsidP="00654A00">
            <w:pPr>
              <w:jc w:val="center"/>
              <w:rPr>
                <w:b/>
              </w:rPr>
            </w:pPr>
            <w:r w:rsidRPr="008E1455">
              <w:rPr>
                <w:b/>
                <w:sz w:val="22"/>
                <w:szCs w:val="22"/>
              </w:rPr>
              <w:t>założonego efektu kształcenia</w:t>
            </w:r>
          </w:p>
          <w:p w14:paraId="35191228" w14:textId="77777777" w:rsidR="00654A00" w:rsidRPr="008E1455" w:rsidRDefault="00654A00" w:rsidP="00654A00">
            <w:pPr>
              <w:jc w:val="center"/>
              <w:rPr>
                <w:b/>
              </w:rPr>
            </w:pPr>
            <w:r w:rsidRPr="008E1455">
              <w:rPr>
                <w:b/>
                <w:sz w:val="22"/>
                <w:szCs w:val="22"/>
              </w:rPr>
              <w:t xml:space="preserve"> kierunkowego </w:t>
            </w:r>
          </w:p>
        </w:tc>
        <w:tc>
          <w:tcPr>
            <w:tcW w:w="2127" w:type="dxa"/>
            <w:gridSpan w:val="2"/>
            <w:shd w:val="clear" w:color="auto" w:fill="D9D9D9"/>
            <w:vAlign w:val="center"/>
          </w:tcPr>
          <w:p w14:paraId="1DDA6991" w14:textId="77777777" w:rsidR="00654A00" w:rsidRPr="008E1455" w:rsidRDefault="00654A00" w:rsidP="00654A00">
            <w:pPr>
              <w:jc w:val="center"/>
              <w:rPr>
                <w:b/>
              </w:rPr>
            </w:pPr>
            <w:r w:rsidRPr="008E1455">
              <w:rPr>
                <w:b/>
                <w:sz w:val="22"/>
                <w:szCs w:val="22"/>
              </w:rPr>
              <w:t>Sposób weryfikacji</w:t>
            </w:r>
          </w:p>
          <w:p w14:paraId="5F109BC4" w14:textId="77777777" w:rsidR="00654A00" w:rsidRPr="008E1455" w:rsidRDefault="00654A00" w:rsidP="00654A00">
            <w:pPr>
              <w:jc w:val="center"/>
              <w:rPr>
                <w:b/>
              </w:rPr>
            </w:pPr>
            <w:r w:rsidRPr="008E1455">
              <w:rPr>
                <w:b/>
                <w:sz w:val="22"/>
                <w:szCs w:val="22"/>
              </w:rPr>
              <w:t>efektu</w:t>
            </w:r>
          </w:p>
          <w:p w14:paraId="1B34A1F8" w14:textId="77777777" w:rsidR="00654A00" w:rsidRPr="008E1455" w:rsidRDefault="00654A00" w:rsidP="00654A00">
            <w:pPr>
              <w:jc w:val="center"/>
              <w:rPr>
                <w:b/>
              </w:rPr>
            </w:pPr>
          </w:p>
        </w:tc>
        <w:tc>
          <w:tcPr>
            <w:tcW w:w="1350" w:type="dxa"/>
            <w:shd w:val="clear" w:color="auto" w:fill="D9D9D9"/>
            <w:vAlign w:val="center"/>
          </w:tcPr>
          <w:p w14:paraId="4D3672EC" w14:textId="77777777" w:rsidR="00654A00" w:rsidRDefault="00654A00" w:rsidP="00654A00">
            <w:pPr>
              <w:jc w:val="center"/>
              <w:rPr>
                <w:b/>
              </w:rPr>
            </w:pPr>
            <w:r>
              <w:rPr>
                <w:b/>
                <w:sz w:val="22"/>
                <w:szCs w:val="22"/>
              </w:rPr>
              <w:t>Symbol</w:t>
            </w:r>
          </w:p>
          <w:p w14:paraId="3CE39AAE" w14:textId="77777777" w:rsidR="00654A00" w:rsidRPr="001E5F93" w:rsidRDefault="00654A00" w:rsidP="00654A00">
            <w:pPr>
              <w:jc w:val="center"/>
              <w:rPr>
                <w:b/>
              </w:rPr>
            </w:pPr>
            <w:r>
              <w:rPr>
                <w:b/>
                <w:sz w:val="22"/>
                <w:szCs w:val="22"/>
              </w:rPr>
              <w:t>postawionego celu/ów</w:t>
            </w:r>
          </w:p>
        </w:tc>
      </w:tr>
      <w:tr w:rsidR="00654A00" w:rsidRPr="00D0337A" w14:paraId="7AC2F21F" w14:textId="77777777" w:rsidTr="004732EA">
        <w:trPr>
          <w:trHeight w:val="30"/>
        </w:trPr>
        <w:tc>
          <w:tcPr>
            <w:tcW w:w="1701" w:type="dxa"/>
            <w:gridSpan w:val="2"/>
            <w:tcBorders>
              <w:left w:val="single" w:sz="4" w:space="0" w:color="auto"/>
              <w:right w:val="single" w:sz="4" w:space="0" w:color="auto"/>
            </w:tcBorders>
            <w:vAlign w:val="center"/>
          </w:tcPr>
          <w:p w14:paraId="7D36E259" w14:textId="74876649" w:rsidR="00654A00" w:rsidRPr="00254D8B" w:rsidRDefault="00654A00" w:rsidP="00654A00">
            <w:pPr>
              <w:jc w:val="center"/>
            </w:pPr>
            <w:r w:rsidRPr="00412A90">
              <w:rPr>
                <w:szCs w:val="20"/>
              </w:rPr>
              <w:t>D.U1.</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0A5FCAE0" w14:textId="096BFB47" w:rsidR="00654A00" w:rsidRPr="008E1455" w:rsidRDefault="00654A00" w:rsidP="00D57ADB">
            <w:pPr>
              <w:jc w:val="both"/>
            </w:pPr>
            <w:r>
              <w:rPr>
                <w:rFonts w:eastAsia="Calibri"/>
                <w:color w:val="000000"/>
                <w:lang w:eastAsia="en-US"/>
              </w:rPr>
              <w:t xml:space="preserve">Potrafi </w:t>
            </w:r>
            <w:r w:rsidRPr="002C4BC8">
              <w:rPr>
                <w:rFonts w:eastAsia="Calibri"/>
                <w:color w:val="000000"/>
                <w:lang w:eastAsia="en-US"/>
              </w:rPr>
              <w:t>gromadzić informacje, formułować diagnozę pielęgniar</w:t>
            </w:r>
            <w:r>
              <w:rPr>
                <w:rFonts w:eastAsia="Calibri"/>
                <w:color w:val="000000"/>
                <w:lang w:eastAsia="en-US"/>
              </w:rPr>
              <w:t xml:space="preserve">ską, ustalać cele i plan opieki </w:t>
            </w:r>
            <w:r w:rsidRPr="002C4BC8">
              <w:rPr>
                <w:rFonts w:eastAsia="Calibri"/>
                <w:color w:val="000000"/>
                <w:lang w:eastAsia="en-US"/>
              </w:rPr>
              <w:t>pielęgniarskiej, wdrażać interwencje pielęgniarskie oraz dokonywać ewaluacji opieki pielęgniarskiej;</w:t>
            </w:r>
          </w:p>
        </w:tc>
        <w:tc>
          <w:tcPr>
            <w:tcW w:w="2127" w:type="dxa"/>
            <w:gridSpan w:val="2"/>
            <w:vMerge w:val="restart"/>
            <w:vAlign w:val="center"/>
          </w:tcPr>
          <w:p w14:paraId="17F697B8" w14:textId="3F94E9A1" w:rsidR="00654A00" w:rsidRPr="008E1455" w:rsidRDefault="00654A00" w:rsidP="00654A00">
            <w:pPr>
              <w:autoSpaceDE w:val="0"/>
              <w:jc w:val="center"/>
              <w:rPr>
                <w:color w:val="000000"/>
              </w:rPr>
            </w:pPr>
            <w:r w:rsidRPr="007A2BA2">
              <w:rPr>
                <w:b/>
                <w:bCs/>
                <w:sz w:val="22"/>
                <w:szCs w:val="22"/>
              </w:rPr>
              <w:t xml:space="preserve">F – FORMUŁUJĄCE – </w:t>
            </w:r>
            <w:r w:rsidRPr="007A2BA2">
              <w:rPr>
                <w:bCs/>
                <w:sz w:val="22"/>
                <w:szCs w:val="22"/>
              </w:rPr>
              <w:t>obserwacja studenta, zaliczenie praktyczne.</w:t>
            </w:r>
          </w:p>
        </w:tc>
        <w:tc>
          <w:tcPr>
            <w:tcW w:w="1350" w:type="dxa"/>
            <w:vAlign w:val="center"/>
          </w:tcPr>
          <w:p w14:paraId="6A2724FD" w14:textId="4E066D53" w:rsidR="00654A00" w:rsidRPr="003843D1" w:rsidRDefault="00A77F6D" w:rsidP="00654A00">
            <w:pPr>
              <w:jc w:val="center"/>
            </w:pPr>
            <w:r w:rsidRPr="003843D1">
              <w:t>C3</w:t>
            </w:r>
          </w:p>
        </w:tc>
      </w:tr>
      <w:tr w:rsidR="00654A00" w:rsidRPr="00D0337A" w14:paraId="19C0B482" w14:textId="77777777" w:rsidTr="004732EA">
        <w:trPr>
          <w:trHeight w:val="30"/>
        </w:trPr>
        <w:tc>
          <w:tcPr>
            <w:tcW w:w="1701" w:type="dxa"/>
            <w:gridSpan w:val="2"/>
            <w:tcBorders>
              <w:left w:val="single" w:sz="4" w:space="0" w:color="auto"/>
              <w:right w:val="single" w:sz="4" w:space="0" w:color="auto"/>
            </w:tcBorders>
            <w:vAlign w:val="center"/>
          </w:tcPr>
          <w:p w14:paraId="23CF84E7" w14:textId="0E9396E8" w:rsidR="00654A00" w:rsidRPr="00254D8B" w:rsidRDefault="00654A00" w:rsidP="00654A00">
            <w:pPr>
              <w:jc w:val="center"/>
            </w:pPr>
            <w:r w:rsidRPr="00412A90">
              <w:rPr>
                <w:szCs w:val="20"/>
              </w:rPr>
              <w:t>D.U2.</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353CD2E2" w14:textId="4F10FA07" w:rsidR="00654A00" w:rsidRPr="008E1455" w:rsidRDefault="00654A00" w:rsidP="00D57ADB">
            <w:pPr>
              <w:jc w:val="both"/>
            </w:pPr>
            <w:r>
              <w:rPr>
                <w:rFonts w:eastAsia="Calibri"/>
                <w:color w:val="000000"/>
                <w:lang w:eastAsia="en-US"/>
              </w:rPr>
              <w:t xml:space="preserve">Potrafi </w:t>
            </w:r>
            <w:r w:rsidRPr="002C4BC8">
              <w:rPr>
                <w:rFonts w:eastAsia="Calibri"/>
                <w:color w:val="000000"/>
                <w:lang w:eastAsia="en-US"/>
              </w:rPr>
              <w:t xml:space="preserve">stosować skale i kwestionariusze do oceny stanu pacjenta lub </w:t>
            </w:r>
            <w:r>
              <w:rPr>
                <w:rFonts w:eastAsia="Calibri"/>
                <w:color w:val="000000"/>
                <w:lang w:eastAsia="en-US"/>
              </w:rPr>
              <w:t>j</w:t>
            </w:r>
            <w:r w:rsidRPr="002C4BC8">
              <w:rPr>
                <w:rFonts w:eastAsia="Calibri"/>
                <w:color w:val="000000"/>
                <w:lang w:eastAsia="en-US"/>
              </w:rPr>
              <w:t>ego wydolności funkcjonalne w określonych sytuacjach zdrowotnych;</w:t>
            </w:r>
          </w:p>
        </w:tc>
        <w:tc>
          <w:tcPr>
            <w:tcW w:w="2127" w:type="dxa"/>
            <w:gridSpan w:val="2"/>
            <w:vMerge/>
            <w:vAlign w:val="center"/>
          </w:tcPr>
          <w:p w14:paraId="79730B4E" w14:textId="770F5E34" w:rsidR="00654A00" w:rsidRPr="008E1455" w:rsidRDefault="00654A00" w:rsidP="00654A00">
            <w:pPr>
              <w:autoSpaceDE w:val="0"/>
              <w:jc w:val="center"/>
              <w:rPr>
                <w:color w:val="000000"/>
              </w:rPr>
            </w:pPr>
          </w:p>
        </w:tc>
        <w:tc>
          <w:tcPr>
            <w:tcW w:w="1350" w:type="dxa"/>
            <w:vAlign w:val="center"/>
          </w:tcPr>
          <w:p w14:paraId="4D859C0E" w14:textId="679CE949" w:rsidR="00654A00" w:rsidRPr="003843D1" w:rsidRDefault="00A77F6D" w:rsidP="00654A00">
            <w:pPr>
              <w:jc w:val="center"/>
            </w:pPr>
            <w:r w:rsidRPr="003843D1">
              <w:t>C3</w:t>
            </w:r>
          </w:p>
        </w:tc>
      </w:tr>
      <w:tr w:rsidR="00654A00" w:rsidRPr="00D0337A" w14:paraId="022E3541" w14:textId="77777777" w:rsidTr="004732EA">
        <w:trPr>
          <w:trHeight w:val="30"/>
        </w:trPr>
        <w:tc>
          <w:tcPr>
            <w:tcW w:w="1701" w:type="dxa"/>
            <w:gridSpan w:val="2"/>
            <w:tcBorders>
              <w:left w:val="single" w:sz="4" w:space="0" w:color="auto"/>
              <w:right w:val="single" w:sz="4" w:space="0" w:color="auto"/>
            </w:tcBorders>
            <w:vAlign w:val="center"/>
          </w:tcPr>
          <w:p w14:paraId="10D99687" w14:textId="5954BDC7" w:rsidR="00654A00" w:rsidRPr="00D57ADB" w:rsidRDefault="00654A00" w:rsidP="00654A00">
            <w:pPr>
              <w:pStyle w:val="TableParagraph"/>
              <w:ind w:left="20"/>
              <w:jc w:val="center"/>
              <w:rPr>
                <w:rFonts w:ascii="Times New Roman" w:hAnsi="Times New Roman"/>
                <w:color w:val="000000"/>
              </w:rPr>
            </w:pPr>
            <w:r w:rsidRPr="00D57ADB">
              <w:rPr>
                <w:rFonts w:ascii="Times New Roman" w:hAnsi="Times New Roman"/>
                <w:sz w:val="24"/>
                <w:szCs w:val="20"/>
              </w:rPr>
              <w:t>D.U3.</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4E866778" w14:textId="23014FF7" w:rsidR="00654A00" w:rsidRPr="008E1455" w:rsidRDefault="00654A00" w:rsidP="00D57ADB">
            <w:pPr>
              <w:jc w:val="both"/>
            </w:pPr>
            <w:r>
              <w:rPr>
                <w:rFonts w:eastAsia="Calibri"/>
                <w:color w:val="000000"/>
                <w:lang w:eastAsia="en-US"/>
              </w:rPr>
              <w:t xml:space="preserve">Potrafi </w:t>
            </w:r>
            <w:r w:rsidRPr="002C4BC8">
              <w:rPr>
                <w:rFonts w:eastAsia="Calibri"/>
                <w:color w:val="000000"/>
                <w:lang w:eastAsia="en-US"/>
              </w:rPr>
              <w:t>dokonywać różnymi technikami pomiaru parametrów życiowych (w tym ciśnienia tętniczego na tętnicach kończyn górnych i dolnych, oddechu, temperatury ciała, saturacji, świadomości) i oceniać uzyskane wyniki oraz wykorzystywać je do planowania opieki w różnych stanach klinicznych;</w:t>
            </w:r>
          </w:p>
        </w:tc>
        <w:tc>
          <w:tcPr>
            <w:tcW w:w="2127" w:type="dxa"/>
            <w:gridSpan w:val="2"/>
            <w:vMerge/>
            <w:vAlign w:val="center"/>
          </w:tcPr>
          <w:p w14:paraId="153C49E0" w14:textId="239DE688" w:rsidR="00654A00" w:rsidRPr="008E1455" w:rsidRDefault="00654A00" w:rsidP="00654A00">
            <w:pPr>
              <w:autoSpaceDE w:val="0"/>
              <w:jc w:val="center"/>
              <w:rPr>
                <w:color w:val="000000"/>
              </w:rPr>
            </w:pPr>
          </w:p>
        </w:tc>
        <w:tc>
          <w:tcPr>
            <w:tcW w:w="1350" w:type="dxa"/>
            <w:vAlign w:val="center"/>
          </w:tcPr>
          <w:p w14:paraId="44EAE3B3" w14:textId="09AE7116" w:rsidR="00654A00" w:rsidRPr="003843D1" w:rsidRDefault="00A77F6D" w:rsidP="00654A00">
            <w:pPr>
              <w:jc w:val="center"/>
            </w:pPr>
            <w:r w:rsidRPr="003843D1">
              <w:t>C3, C4</w:t>
            </w:r>
          </w:p>
        </w:tc>
      </w:tr>
      <w:tr w:rsidR="00654A00" w:rsidRPr="00D0337A" w14:paraId="3AE19D0F" w14:textId="77777777" w:rsidTr="004732EA">
        <w:trPr>
          <w:trHeight w:val="30"/>
        </w:trPr>
        <w:tc>
          <w:tcPr>
            <w:tcW w:w="1701" w:type="dxa"/>
            <w:gridSpan w:val="2"/>
            <w:tcBorders>
              <w:left w:val="single" w:sz="4" w:space="0" w:color="auto"/>
              <w:right w:val="single" w:sz="4" w:space="0" w:color="auto"/>
            </w:tcBorders>
            <w:vAlign w:val="center"/>
          </w:tcPr>
          <w:p w14:paraId="41BDAF51" w14:textId="046573F3" w:rsidR="00654A00" w:rsidRPr="00D57ADB" w:rsidRDefault="00654A00" w:rsidP="00654A00">
            <w:pPr>
              <w:pStyle w:val="TableParagraph"/>
              <w:ind w:left="20"/>
              <w:jc w:val="center"/>
              <w:rPr>
                <w:rFonts w:ascii="Times New Roman" w:hAnsi="Times New Roman"/>
                <w:color w:val="000000"/>
                <w:lang w:val="pl-PL"/>
              </w:rPr>
            </w:pPr>
            <w:r w:rsidRPr="00D57ADB">
              <w:rPr>
                <w:rFonts w:ascii="Times New Roman" w:hAnsi="Times New Roman"/>
                <w:sz w:val="24"/>
                <w:szCs w:val="20"/>
              </w:rPr>
              <w:t>D.U4.</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38638ED8" w14:textId="431DF41D" w:rsidR="00654A00" w:rsidRPr="008E1455" w:rsidRDefault="00654A00" w:rsidP="00D57ADB">
            <w:pPr>
              <w:jc w:val="both"/>
            </w:pPr>
            <w:r>
              <w:rPr>
                <w:rFonts w:eastAsia="Calibri"/>
                <w:color w:val="000000"/>
                <w:lang w:eastAsia="en-US"/>
              </w:rPr>
              <w:t xml:space="preserve">Potrafi </w:t>
            </w:r>
            <w:r w:rsidRPr="002C4BC8">
              <w:rPr>
                <w:rFonts w:eastAsia="Calibri"/>
                <w:color w:val="000000"/>
                <w:lang w:eastAsia="en-US"/>
              </w:rPr>
              <w:t>przeprowadzić kompleksowe badanie podmiotowe i badanie fizykalne w różnych stanach klinicznych do planowania i realizacji opieki pielęgniarskiej;</w:t>
            </w:r>
          </w:p>
        </w:tc>
        <w:tc>
          <w:tcPr>
            <w:tcW w:w="2127" w:type="dxa"/>
            <w:gridSpan w:val="2"/>
            <w:vMerge/>
            <w:vAlign w:val="center"/>
          </w:tcPr>
          <w:p w14:paraId="5E6BD041" w14:textId="7BA1A9C6" w:rsidR="00654A00" w:rsidRPr="008E1455" w:rsidRDefault="00654A00" w:rsidP="00654A00">
            <w:pPr>
              <w:autoSpaceDE w:val="0"/>
              <w:jc w:val="center"/>
              <w:rPr>
                <w:color w:val="000000"/>
              </w:rPr>
            </w:pPr>
          </w:p>
        </w:tc>
        <w:tc>
          <w:tcPr>
            <w:tcW w:w="1350" w:type="dxa"/>
            <w:vAlign w:val="center"/>
          </w:tcPr>
          <w:p w14:paraId="69213B02" w14:textId="04350B20" w:rsidR="00654A00" w:rsidRPr="003843D1" w:rsidRDefault="00A77F6D" w:rsidP="00654A00">
            <w:pPr>
              <w:jc w:val="center"/>
            </w:pPr>
            <w:r w:rsidRPr="003843D1">
              <w:t>C4</w:t>
            </w:r>
          </w:p>
        </w:tc>
      </w:tr>
      <w:tr w:rsidR="00654A00" w:rsidRPr="00D0337A" w14:paraId="42F3D7F6" w14:textId="77777777" w:rsidTr="004732EA">
        <w:trPr>
          <w:trHeight w:val="30"/>
        </w:trPr>
        <w:tc>
          <w:tcPr>
            <w:tcW w:w="1701" w:type="dxa"/>
            <w:gridSpan w:val="2"/>
            <w:tcBorders>
              <w:left w:val="single" w:sz="4" w:space="0" w:color="auto"/>
              <w:right w:val="single" w:sz="4" w:space="0" w:color="auto"/>
            </w:tcBorders>
            <w:vAlign w:val="center"/>
          </w:tcPr>
          <w:p w14:paraId="4CDC7843" w14:textId="6F2AD745" w:rsidR="00654A00" w:rsidRPr="00254D8B" w:rsidRDefault="00654A00" w:rsidP="00654A00">
            <w:pPr>
              <w:jc w:val="center"/>
              <w:rPr>
                <w:color w:val="000000"/>
              </w:rPr>
            </w:pPr>
            <w:r w:rsidRPr="00412A90">
              <w:rPr>
                <w:szCs w:val="20"/>
              </w:rPr>
              <w:t>D.U5.</w:t>
            </w:r>
          </w:p>
        </w:tc>
        <w:tc>
          <w:tcPr>
            <w:tcW w:w="5028" w:type="dxa"/>
            <w:gridSpan w:val="2"/>
            <w:tcBorders>
              <w:top w:val="single" w:sz="4" w:space="0" w:color="auto"/>
              <w:left w:val="single" w:sz="4" w:space="0" w:color="auto"/>
              <w:right w:val="single" w:sz="4" w:space="0" w:color="auto"/>
            </w:tcBorders>
            <w:vAlign w:val="center"/>
          </w:tcPr>
          <w:p w14:paraId="0CD5AF3D" w14:textId="599170FE" w:rsidR="00654A00" w:rsidRPr="008E1455" w:rsidRDefault="00654A00" w:rsidP="00D57ADB">
            <w:pPr>
              <w:jc w:val="both"/>
            </w:pPr>
            <w:r>
              <w:rPr>
                <w:rFonts w:eastAsia="Calibri"/>
                <w:color w:val="000000"/>
                <w:lang w:eastAsia="en-US"/>
              </w:rPr>
              <w:t xml:space="preserve">Potrafi </w:t>
            </w:r>
            <w:r w:rsidRPr="002C4BC8">
              <w:rPr>
                <w:rFonts w:eastAsia="Calibri"/>
                <w:color w:val="000000"/>
                <w:lang w:eastAsia="en-US"/>
              </w:rPr>
              <w:t xml:space="preserve">oceniać poziom bólu, reakcję pacjenta na ból i </w:t>
            </w:r>
            <w:r>
              <w:rPr>
                <w:rFonts w:eastAsia="Calibri"/>
                <w:color w:val="000000"/>
                <w:lang w:eastAsia="en-US"/>
              </w:rPr>
              <w:t>j</w:t>
            </w:r>
            <w:r w:rsidRPr="002C4BC8">
              <w:rPr>
                <w:rFonts w:eastAsia="Calibri"/>
                <w:color w:val="000000"/>
                <w:lang w:eastAsia="en-US"/>
              </w:rPr>
              <w:t>ego nasilenie oraz stosować farmakologiczne i niefarmakologiczne metody postępowania przeciwbólowego;</w:t>
            </w:r>
          </w:p>
        </w:tc>
        <w:tc>
          <w:tcPr>
            <w:tcW w:w="2127" w:type="dxa"/>
            <w:gridSpan w:val="2"/>
            <w:vMerge/>
            <w:vAlign w:val="center"/>
          </w:tcPr>
          <w:p w14:paraId="7CB081DC" w14:textId="03FAFDE1" w:rsidR="00654A00" w:rsidRPr="008E1455" w:rsidRDefault="00654A00" w:rsidP="00654A00">
            <w:pPr>
              <w:autoSpaceDE w:val="0"/>
              <w:jc w:val="center"/>
              <w:rPr>
                <w:color w:val="000000"/>
              </w:rPr>
            </w:pPr>
          </w:p>
        </w:tc>
        <w:tc>
          <w:tcPr>
            <w:tcW w:w="1350" w:type="dxa"/>
            <w:vAlign w:val="center"/>
          </w:tcPr>
          <w:p w14:paraId="1A72D8CC" w14:textId="01F86B99" w:rsidR="00654A00" w:rsidRPr="003843D1" w:rsidRDefault="00A77F6D" w:rsidP="00654A00">
            <w:pPr>
              <w:jc w:val="center"/>
            </w:pPr>
            <w:r w:rsidRPr="003843D1">
              <w:t>C4</w:t>
            </w:r>
          </w:p>
        </w:tc>
      </w:tr>
      <w:tr w:rsidR="00654A00" w:rsidRPr="00D0337A" w14:paraId="442D8899" w14:textId="77777777" w:rsidTr="004732EA">
        <w:trPr>
          <w:trHeight w:val="30"/>
        </w:trPr>
        <w:tc>
          <w:tcPr>
            <w:tcW w:w="1701" w:type="dxa"/>
            <w:gridSpan w:val="2"/>
            <w:tcBorders>
              <w:left w:val="single" w:sz="4" w:space="0" w:color="auto"/>
              <w:right w:val="single" w:sz="4" w:space="0" w:color="auto"/>
            </w:tcBorders>
          </w:tcPr>
          <w:p w14:paraId="1FB0C7A5" w14:textId="6ABF1AF8" w:rsidR="00654A00" w:rsidRPr="00D57ADB" w:rsidRDefault="00654A00" w:rsidP="00654A00">
            <w:pPr>
              <w:pStyle w:val="TableParagraph"/>
              <w:ind w:left="20"/>
              <w:jc w:val="center"/>
              <w:rPr>
                <w:rFonts w:ascii="Times New Roman" w:hAnsi="Times New Roman"/>
                <w:color w:val="000000"/>
                <w:lang w:val="pl-PL"/>
              </w:rPr>
            </w:pPr>
            <w:r w:rsidRPr="00D57ADB">
              <w:rPr>
                <w:rFonts w:ascii="Times New Roman" w:hAnsi="Times New Roman"/>
                <w:sz w:val="24"/>
                <w:szCs w:val="20"/>
              </w:rPr>
              <w:t>D.U7.</w:t>
            </w:r>
          </w:p>
        </w:tc>
        <w:tc>
          <w:tcPr>
            <w:tcW w:w="5028" w:type="dxa"/>
            <w:gridSpan w:val="2"/>
            <w:tcBorders>
              <w:top w:val="single" w:sz="4" w:space="0" w:color="auto"/>
              <w:left w:val="single" w:sz="4" w:space="0" w:color="auto"/>
              <w:bottom w:val="single" w:sz="4" w:space="0" w:color="auto"/>
              <w:right w:val="single" w:sz="4" w:space="0" w:color="auto"/>
            </w:tcBorders>
          </w:tcPr>
          <w:p w14:paraId="56CC9FF0" w14:textId="407A7FD3" w:rsidR="00654A00" w:rsidRPr="008E1455" w:rsidRDefault="00654A00" w:rsidP="00D57ADB">
            <w:pPr>
              <w:jc w:val="both"/>
            </w:pPr>
            <w:r>
              <w:rPr>
                <w:rFonts w:eastAsia="Calibri"/>
                <w:color w:val="000000"/>
                <w:lang w:eastAsia="en-US"/>
              </w:rPr>
              <w:t xml:space="preserve">Potrafi </w:t>
            </w:r>
            <w:r w:rsidRPr="002C4BC8">
              <w:rPr>
                <w:rFonts w:eastAsia="Calibri"/>
                <w:color w:val="000000"/>
                <w:lang w:eastAsia="en-US"/>
              </w:rPr>
              <w:t>przygotowywać i podawać pacjentowi leki różnymi drogami zgodnie z posiadanymi uprawnieniami zawodowymi pielęgniarki lub pisemnym zleceniem lekarza w określonych stanach klinicznych oraz produkty lecznicze z zestawów przeciwwstrząsowych ratujących życie;</w:t>
            </w:r>
          </w:p>
        </w:tc>
        <w:tc>
          <w:tcPr>
            <w:tcW w:w="2127" w:type="dxa"/>
            <w:gridSpan w:val="2"/>
            <w:vMerge/>
            <w:vAlign w:val="center"/>
          </w:tcPr>
          <w:p w14:paraId="0320A244" w14:textId="4EEA5869" w:rsidR="00654A00" w:rsidRPr="008E1455" w:rsidRDefault="00654A00" w:rsidP="00654A00">
            <w:pPr>
              <w:autoSpaceDE w:val="0"/>
              <w:jc w:val="center"/>
              <w:rPr>
                <w:color w:val="000000"/>
              </w:rPr>
            </w:pPr>
          </w:p>
        </w:tc>
        <w:tc>
          <w:tcPr>
            <w:tcW w:w="1350" w:type="dxa"/>
            <w:vAlign w:val="center"/>
          </w:tcPr>
          <w:p w14:paraId="15FDC9A5" w14:textId="32447D10" w:rsidR="00654A00" w:rsidRPr="003843D1" w:rsidRDefault="00A77F6D" w:rsidP="00654A00">
            <w:pPr>
              <w:jc w:val="center"/>
            </w:pPr>
            <w:r w:rsidRPr="003843D1">
              <w:t>C4</w:t>
            </w:r>
          </w:p>
        </w:tc>
      </w:tr>
      <w:tr w:rsidR="00654A00" w:rsidRPr="00D0337A" w14:paraId="714C2DA7" w14:textId="77777777" w:rsidTr="004732EA">
        <w:trPr>
          <w:trHeight w:val="30"/>
        </w:trPr>
        <w:tc>
          <w:tcPr>
            <w:tcW w:w="1701" w:type="dxa"/>
            <w:gridSpan w:val="2"/>
            <w:tcBorders>
              <w:left w:val="single" w:sz="4" w:space="0" w:color="auto"/>
              <w:right w:val="single" w:sz="4" w:space="0" w:color="auto"/>
            </w:tcBorders>
          </w:tcPr>
          <w:p w14:paraId="2FA3BB94" w14:textId="3686926D" w:rsidR="00654A00" w:rsidRPr="00D57ADB" w:rsidRDefault="00654A00" w:rsidP="00654A00">
            <w:pPr>
              <w:pStyle w:val="TableParagraph"/>
              <w:ind w:left="20"/>
              <w:jc w:val="center"/>
              <w:rPr>
                <w:rFonts w:ascii="Times New Roman" w:hAnsi="Times New Roman"/>
                <w:color w:val="000000"/>
                <w:sz w:val="24"/>
                <w:lang w:val="pl-PL"/>
              </w:rPr>
            </w:pPr>
            <w:r w:rsidRPr="00D57ADB">
              <w:rPr>
                <w:rFonts w:ascii="Times New Roman" w:hAnsi="Times New Roman"/>
                <w:sz w:val="24"/>
                <w:szCs w:val="20"/>
              </w:rPr>
              <w:lastRenderedPageBreak/>
              <w:t>D.U8.</w:t>
            </w:r>
          </w:p>
        </w:tc>
        <w:tc>
          <w:tcPr>
            <w:tcW w:w="5028" w:type="dxa"/>
            <w:gridSpan w:val="2"/>
            <w:tcBorders>
              <w:top w:val="single" w:sz="4" w:space="0" w:color="auto"/>
              <w:left w:val="single" w:sz="4" w:space="0" w:color="auto"/>
              <w:bottom w:val="single" w:sz="4" w:space="0" w:color="auto"/>
              <w:right w:val="single" w:sz="4" w:space="0" w:color="auto"/>
            </w:tcBorders>
          </w:tcPr>
          <w:p w14:paraId="4BC038B5" w14:textId="63AC3218" w:rsidR="00654A00" w:rsidRPr="008E1455" w:rsidRDefault="00654A00" w:rsidP="00D57ADB">
            <w:pPr>
              <w:jc w:val="both"/>
            </w:pPr>
            <w:r>
              <w:rPr>
                <w:rFonts w:eastAsia="Calibri"/>
                <w:color w:val="000000"/>
                <w:lang w:eastAsia="en-US"/>
              </w:rPr>
              <w:t xml:space="preserve">Potrafi </w:t>
            </w:r>
            <w:r w:rsidRPr="002C4BC8">
              <w:rPr>
                <w:rFonts w:eastAsia="Calibri"/>
                <w:color w:val="000000"/>
                <w:lang w:eastAsia="en-US"/>
              </w:rPr>
              <w:t>wystawiać recepty na leki w ramach realizacji zleceń lekarskich w określonych stanach klinicznych;</w:t>
            </w:r>
          </w:p>
        </w:tc>
        <w:tc>
          <w:tcPr>
            <w:tcW w:w="2127" w:type="dxa"/>
            <w:gridSpan w:val="2"/>
            <w:vMerge/>
            <w:vAlign w:val="center"/>
          </w:tcPr>
          <w:p w14:paraId="284C514C" w14:textId="0F4E8C6A" w:rsidR="00654A00" w:rsidRPr="008E1455" w:rsidRDefault="00654A00" w:rsidP="00654A00">
            <w:pPr>
              <w:autoSpaceDE w:val="0"/>
              <w:jc w:val="center"/>
              <w:rPr>
                <w:color w:val="000000"/>
              </w:rPr>
            </w:pPr>
          </w:p>
        </w:tc>
        <w:tc>
          <w:tcPr>
            <w:tcW w:w="1350" w:type="dxa"/>
            <w:vAlign w:val="center"/>
          </w:tcPr>
          <w:p w14:paraId="12D78669" w14:textId="087E964D" w:rsidR="00654A00" w:rsidRPr="003843D1" w:rsidRDefault="00A77F6D" w:rsidP="00654A00">
            <w:pPr>
              <w:jc w:val="center"/>
            </w:pPr>
            <w:r w:rsidRPr="003843D1">
              <w:t>C4</w:t>
            </w:r>
          </w:p>
        </w:tc>
      </w:tr>
      <w:tr w:rsidR="00654A00" w:rsidRPr="00D0337A" w14:paraId="27ED39FF" w14:textId="77777777" w:rsidTr="004732EA">
        <w:trPr>
          <w:trHeight w:val="30"/>
        </w:trPr>
        <w:tc>
          <w:tcPr>
            <w:tcW w:w="1701" w:type="dxa"/>
            <w:gridSpan w:val="2"/>
            <w:tcBorders>
              <w:left w:val="single" w:sz="4" w:space="0" w:color="auto"/>
              <w:right w:val="single" w:sz="4" w:space="0" w:color="auto"/>
            </w:tcBorders>
          </w:tcPr>
          <w:p w14:paraId="128052C3" w14:textId="600A9C08" w:rsidR="00654A00" w:rsidRPr="00D57ADB" w:rsidRDefault="00654A00" w:rsidP="00654A00">
            <w:pPr>
              <w:pStyle w:val="TableParagraph"/>
              <w:ind w:left="20"/>
              <w:jc w:val="center"/>
              <w:rPr>
                <w:rFonts w:ascii="Times New Roman" w:hAnsi="Times New Roman"/>
                <w:color w:val="000000"/>
                <w:sz w:val="24"/>
                <w:lang w:val="pl-PL"/>
              </w:rPr>
            </w:pPr>
            <w:r w:rsidRPr="00D57ADB">
              <w:rPr>
                <w:rFonts w:ascii="Times New Roman" w:hAnsi="Times New Roman"/>
                <w:sz w:val="24"/>
                <w:szCs w:val="20"/>
              </w:rPr>
              <w:t>D.U9.</w:t>
            </w:r>
          </w:p>
        </w:tc>
        <w:tc>
          <w:tcPr>
            <w:tcW w:w="5028" w:type="dxa"/>
            <w:gridSpan w:val="2"/>
            <w:tcBorders>
              <w:top w:val="single" w:sz="4" w:space="0" w:color="auto"/>
              <w:left w:val="single" w:sz="4" w:space="0" w:color="auto"/>
              <w:bottom w:val="single" w:sz="4" w:space="0" w:color="auto"/>
              <w:right w:val="single" w:sz="4" w:space="0" w:color="auto"/>
            </w:tcBorders>
          </w:tcPr>
          <w:p w14:paraId="35377F79" w14:textId="1210CC88" w:rsidR="00654A00" w:rsidRPr="008E1455" w:rsidRDefault="00654A00" w:rsidP="00D57ADB">
            <w:pPr>
              <w:jc w:val="both"/>
            </w:pPr>
            <w:r>
              <w:rPr>
                <w:rFonts w:eastAsia="Calibri"/>
                <w:color w:val="000000"/>
                <w:lang w:eastAsia="en-US"/>
              </w:rPr>
              <w:t xml:space="preserve">Potrafi </w:t>
            </w:r>
            <w:r w:rsidRPr="002C4BC8">
              <w:rPr>
                <w:rFonts w:eastAsia="Calibri"/>
                <w:color w:val="000000"/>
                <w:lang w:eastAsia="en-US"/>
              </w:rPr>
              <w:t>rozpoznawać powikłania farmakoterapii, leczenia dietetycznego oraz wynikające z działań terapeutycznych i pielęgnacji;</w:t>
            </w:r>
          </w:p>
        </w:tc>
        <w:tc>
          <w:tcPr>
            <w:tcW w:w="2127" w:type="dxa"/>
            <w:gridSpan w:val="2"/>
            <w:vMerge/>
            <w:vAlign w:val="center"/>
          </w:tcPr>
          <w:p w14:paraId="2D22132F" w14:textId="536D70EF" w:rsidR="00654A00" w:rsidRPr="008E1455" w:rsidRDefault="00654A00" w:rsidP="00654A00">
            <w:pPr>
              <w:autoSpaceDE w:val="0"/>
              <w:jc w:val="center"/>
              <w:rPr>
                <w:color w:val="000000"/>
              </w:rPr>
            </w:pPr>
          </w:p>
        </w:tc>
        <w:tc>
          <w:tcPr>
            <w:tcW w:w="1350" w:type="dxa"/>
            <w:vAlign w:val="center"/>
          </w:tcPr>
          <w:p w14:paraId="0F46BDD4" w14:textId="7B58B706" w:rsidR="00654A00" w:rsidRPr="003843D1" w:rsidRDefault="00A77F6D" w:rsidP="00654A00">
            <w:pPr>
              <w:jc w:val="center"/>
            </w:pPr>
            <w:r w:rsidRPr="003843D1">
              <w:t>C4</w:t>
            </w:r>
          </w:p>
        </w:tc>
      </w:tr>
      <w:tr w:rsidR="00654A00" w:rsidRPr="00D0337A" w14:paraId="46BDDB65" w14:textId="77777777" w:rsidTr="004732EA">
        <w:trPr>
          <w:trHeight w:val="30"/>
        </w:trPr>
        <w:tc>
          <w:tcPr>
            <w:tcW w:w="1701" w:type="dxa"/>
            <w:gridSpan w:val="2"/>
            <w:tcBorders>
              <w:left w:val="single" w:sz="4" w:space="0" w:color="auto"/>
              <w:right w:val="single" w:sz="4" w:space="0" w:color="auto"/>
            </w:tcBorders>
            <w:vAlign w:val="center"/>
          </w:tcPr>
          <w:p w14:paraId="23E6AC8F" w14:textId="298326EB" w:rsidR="00654A00" w:rsidRPr="00254D8B" w:rsidRDefault="00654A00" w:rsidP="00654A00">
            <w:pPr>
              <w:jc w:val="center"/>
              <w:rPr>
                <w:color w:val="000000"/>
              </w:rPr>
            </w:pPr>
            <w:r w:rsidRPr="00412A90">
              <w:rPr>
                <w:szCs w:val="20"/>
              </w:rPr>
              <w:t>D.U10.</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28C5C34F" w14:textId="2778D0FA" w:rsidR="00654A00" w:rsidRPr="008E1455" w:rsidRDefault="00654A00" w:rsidP="00D57ADB">
            <w:pPr>
              <w:jc w:val="both"/>
            </w:pPr>
            <w:r>
              <w:rPr>
                <w:rFonts w:eastAsia="Calibri"/>
                <w:color w:val="000000"/>
                <w:lang w:eastAsia="en-US"/>
              </w:rPr>
              <w:t xml:space="preserve">Potrafi </w:t>
            </w:r>
            <w:r w:rsidRPr="002C4BC8">
              <w:rPr>
                <w:rFonts w:eastAsia="Calibri"/>
                <w:color w:val="000000"/>
                <w:lang w:eastAsia="en-US"/>
              </w:rPr>
              <w:t>dobierać i stosować dietoterapię oraz prowadzić u dzieci i dorosłych żywienie dojelitowe (przez zgłębnik do żołądka i przetokę odżywczą) oraz żywienie pozajelitowe</w:t>
            </w:r>
          </w:p>
        </w:tc>
        <w:tc>
          <w:tcPr>
            <w:tcW w:w="2127" w:type="dxa"/>
            <w:gridSpan w:val="2"/>
            <w:vMerge/>
            <w:vAlign w:val="center"/>
          </w:tcPr>
          <w:p w14:paraId="45E2855E" w14:textId="28926408" w:rsidR="00654A00" w:rsidRPr="008E1455" w:rsidRDefault="00654A00" w:rsidP="00654A00">
            <w:pPr>
              <w:autoSpaceDE w:val="0"/>
              <w:jc w:val="center"/>
              <w:rPr>
                <w:color w:val="000000"/>
              </w:rPr>
            </w:pPr>
          </w:p>
        </w:tc>
        <w:tc>
          <w:tcPr>
            <w:tcW w:w="1350" w:type="dxa"/>
            <w:vAlign w:val="center"/>
          </w:tcPr>
          <w:p w14:paraId="1E232E8F" w14:textId="15726415" w:rsidR="00654A00" w:rsidRPr="003843D1" w:rsidRDefault="00A77F6D" w:rsidP="00654A00">
            <w:pPr>
              <w:jc w:val="center"/>
            </w:pPr>
            <w:r w:rsidRPr="003843D1">
              <w:t>C4</w:t>
            </w:r>
          </w:p>
        </w:tc>
      </w:tr>
      <w:tr w:rsidR="00654A00" w:rsidRPr="00D0337A" w14:paraId="0000D7E2" w14:textId="77777777" w:rsidTr="004732EA">
        <w:trPr>
          <w:trHeight w:val="30"/>
        </w:trPr>
        <w:tc>
          <w:tcPr>
            <w:tcW w:w="1701" w:type="dxa"/>
            <w:gridSpan w:val="2"/>
            <w:tcBorders>
              <w:left w:val="single" w:sz="4" w:space="0" w:color="auto"/>
              <w:right w:val="single" w:sz="4" w:space="0" w:color="auto"/>
            </w:tcBorders>
            <w:vAlign w:val="center"/>
          </w:tcPr>
          <w:p w14:paraId="7C969B69" w14:textId="60F5C4DC" w:rsidR="00654A00" w:rsidRPr="00D57ADB" w:rsidRDefault="00654A00" w:rsidP="00654A00">
            <w:pPr>
              <w:pStyle w:val="TableParagraph"/>
              <w:ind w:left="20"/>
              <w:jc w:val="center"/>
              <w:rPr>
                <w:rFonts w:ascii="Times New Roman" w:hAnsi="Times New Roman"/>
                <w:color w:val="000000"/>
                <w:sz w:val="24"/>
                <w:lang w:val="pl-PL"/>
              </w:rPr>
            </w:pPr>
            <w:r w:rsidRPr="00D57ADB">
              <w:rPr>
                <w:rFonts w:ascii="Times New Roman" w:hAnsi="Times New Roman"/>
                <w:sz w:val="24"/>
                <w:szCs w:val="20"/>
              </w:rPr>
              <w:t>D.U11.</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7E705FFB" w14:textId="4F8E150C" w:rsidR="00654A00" w:rsidRPr="008E1455" w:rsidRDefault="00654A00" w:rsidP="00D57ADB">
            <w:pPr>
              <w:jc w:val="both"/>
            </w:pPr>
            <w:r>
              <w:rPr>
                <w:rFonts w:eastAsia="Calibri"/>
                <w:color w:val="000000"/>
                <w:lang w:eastAsia="en-US"/>
              </w:rPr>
              <w:t xml:space="preserve">Potrafi </w:t>
            </w:r>
            <w:r w:rsidRPr="002C4BC8">
              <w:rPr>
                <w:rFonts w:eastAsia="Calibri"/>
                <w:color w:val="000000"/>
                <w:lang w:eastAsia="en-US"/>
              </w:rPr>
              <w:t>prowadzić profilaktykę powikłań występujących w przebiegu chorób;</w:t>
            </w:r>
          </w:p>
        </w:tc>
        <w:tc>
          <w:tcPr>
            <w:tcW w:w="2127" w:type="dxa"/>
            <w:gridSpan w:val="2"/>
            <w:vMerge/>
            <w:vAlign w:val="center"/>
          </w:tcPr>
          <w:p w14:paraId="381F1EBD" w14:textId="13144D44" w:rsidR="00654A00" w:rsidRPr="008E1455" w:rsidRDefault="00654A00" w:rsidP="00654A00">
            <w:pPr>
              <w:autoSpaceDE w:val="0"/>
              <w:jc w:val="center"/>
              <w:rPr>
                <w:color w:val="000000"/>
              </w:rPr>
            </w:pPr>
          </w:p>
        </w:tc>
        <w:tc>
          <w:tcPr>
            <w:tcW w:w="1350" w:type="dxa"/>
            <w:vAlign w:val="center"/>
          </w:tcPr>
          <w:p w14:paraId="1CEB0A8F" w14:textId="607639B1" w:rsidR="00654A00" w:rsidRPr="003843D1" w:rsidRDefault="00A77F6D" w:rsidP="00654A00">
            <w:pPr>
              <w:jc w:val="center"/>
            </w:pPr>
            <w:r w:rsidRPr="003843D1">
              <w:t>C4</w:t>
            </w:r>
          </w:p>
        </w:tc>
      </w:tr>
      <w:tr w:rsidR="00654A00" w:rsidRPr="00D0337A" w14:paraId="77014D8B" w14:textId="77777777" w:rsidTr="004732EA">
        <w:trPr>
          <w:trHeight w:val="30"/>
        </w:trPr>
        <w:tc>
          <w:tcPr>
            <w:tcW w:w="1701" w:type="dxa"/>
            <w:gridSpan w:val="2"/>
            <w:tcBorders>
              <w:left w:val="single" w:sz="4" w:space="0" w:color="auto"/>
              <w:right w:val="single" w:sz="4" w:space="0" w:color="auto"/>
            </w:tcBorders>
            <w:vAlign w:val="center"/>
          </w:tcPr>
          <w:p w14:paraId="5BAAE603" w14:textId="18CA4122" w:rsidR="00654A00" w:rsidRPr="00D57ADB" w:rsidRDefault="00654A00" w:rsidP="00654A00">
            <w:pPr>
              <w:pStyle w:val="TableParagraph"/>
              <w:ind w:left="20"/>
              <w:jc w:val="center"/>
              <w:rPr>
                <w:rFonts w:ascii="Times New Roman" w:hAnsi="Times New Roman"/>
                <w:color w:val="000000"/>
                <w:sz w:val="24"/>
                <w:lang w:val="pl-PL"/>
              </w:rPr>
            </w:pPr>
            <w:r w:rsidRPr="00D57ADB">
              <w:rPr>
                <w:rFonts w:ascii="Times New Roman" w:hAnsi="Times New Roman"/>
                <w:sz w:val="24"/>
                <w:szCs w:val="20"/>
              </w:rPr>
              <w:t>D.U12.</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3BE13B2C" w14:textId="22316BAD" w:rsidR="00654A00" w:rsidRPr="008E1455" w:rsidRDefault="00654A00" w:rsidP="00D57ADB">
            <w:pPr>
              <w:jc w:val="both"/>
            </w:pPr>
            <w:r>
              <w:rPr>
                <w:rFonts w:eastAsia="Calibri"/>
                <w:color w:val="000000"/>
                <w:lang w:eastAsia="en-US"/>
              </w:rPr>
              <w:t xml:space="preserve">Potrafi </w:t>
            </w:r>
            <w:r w:rsidRPr="002C4BC8">
              <w:rPr>
                <w:rFonts w:eastAsia="Calibri"/>
                <w:color w:val="000000"/>
                <w:lang w:eastAsia="en-US"/>
              </w:rPr>
              <w:t>prowadzić poradnictwo w zakresie samoopieki pacjentów w różnym wieku i stanie zdrowia dotyczące wad rozwojowych, chorób i zaburzeń psychicznych, w tym uzależnień, z uwzględnieniem rodzin tych pacjentów;</w:t>
            </w:r>
          </w:p>
        </w:tc>
        <w:tc>
          <w:tcPr>
            <w:tcW w:w="2127" w:type="dxa"/>
            <w:gridSpan w:val="2"/>
            <w:vMerge/>
            <w:vAlign w:val="center"/>
          </w:tcPr>
          <w:p w14:paraId="4AA7D13D" w14:textId="0CE4F2B0" w:rsidR="00654A00" w:rsidRPr="008E1455" w:rsidRDefault="00654A00" w:rsidP="00654A00">
            <w:pPr>
              <w:autoSpaceDE w:val="0"/>
              <w:jc w:val="center"/>
              <w:rPr>
                <w:color w:val="000000"/>
              </w:rPr>
            </w:pPr>
          </w:p>
        </w:tc>
        <w:tc>
          <w:tcPr>
            <w:tcW w:w="1350" w:type="dxa"/>
            <w:vAlign w:val="center"/>
          </w:tcPr>
          <w:p w14:paraId="27D6D049" w14:textId="329020C1" w:rsidR="00654A00" w:rsidRPr="003843D1" w:rsidRDefault="00A77F6D" w:rsidP="00654A00">
            <w:pPr>
              <w:jc w:val="center"/>
            </w:pPr>
            <w:r w:rsidRPr="003843D1">
              <w:t>C3, C4, C6</w:t>
            </w:r>
          </w:p>
        </w:tc>
      </w:tr>
      <w:tr w:rsidR="00654A00" w:rsidRPr="00D0337A" w14:paraId="14376917" w14:textId="77777777" w:rsidTr="004732EA">
        <w:trPr>
          <w:trHeight w:val="30"/>
        </w:trPr>
        <w:tc>
          <w:tcPr>
            <w:tcW w:w="1701" w:type="dxa"/>
            <w:gridSpan w:val="2"/>
            <w:tcBorders>
              <w:left w:val="single" w:sz="4" w:space="0" w:color="auto"/>
              <w:right w:val="single" w:sz="4" w:space="0" w:color="auto"/>
            </w:tcBorders>
            <w:vAlign w:val="center"/>
          </w:tcPr>
          <w:p w14:paraId="3A39DA6A" w14:textId="5CFC99C6" w:rsidR="00654A00" w:rsidRPr="00D57ADB" w:rsidRDefault="00654A00" w:rsidP="00654A00">
            <w:pPr>
              <w:pStyle w:val="TableParagraph"/>
              <w:ind w:left="20"/>
              <w:jc w:val="center"/>
              <w:rPr>
                <w:rFonts w:ascii="Times New Roman" w:hAnsi="Times New Roman"/>
                <w:color w:val="000000"/>
                <w:sz w:val="24"/>
                <w:lang w:val="pl-PL"/>
              </w:rPr>
            </w:pPr>
            <w:r w:rsidRPr="00D57ADB">
              <w:rPr>
                <w:rFonts w:ascii="Times New Roman" w:hAnsi="Times New Roman"/>
                <w:sz w:val="24"/>
                <w:szCs w:val="20"/>
              </w:rPr>
              <w:t>D.U13.</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5CD36826" w14:textId="61A4172C" w:rsidR="00654A00" w:rsidRPr="008E1455" w:rsidRDefault="00654A00" w:rsidP="00D57ADB">
            <w:pPr>
              <w:jc w:val="both"/>
            </w:pPr>
            <w:r>
              <w:rPr>
                <w:rFonts w:eastAsia="Calibri"/>
                <w:color w:val="000000"/>
                <w:lang w:eastAsia="en-US"/>
              </w:rPr>
              <w:t xml:space="preserve">Potrafi </w:t>
            </w:r>
            <w:r w:rsidRPr="002C4BC8">
              <w:rPr>
                <w:rFonts w:eastAsia="Calibri"/>
                <w:color w:val="000000"/>
                <w:lang w:eastAsia="en-US"/>
              </w:rPr>
              <w:t>prowadzić rehabilitację przyłóżkową i aktywizację pacjenta z wykorzystaniem elementów terapii zajęciowej;</w:t>
            </w:r>
          </w:p>
        </w:tc>
        <w:tc>
          <w:tcPr>
            <w:tcW w:w="2127" w:type="dxa"/>
            <w:gridSpan w:val="2"/>
            <w:vMerge/>
            <w:vAlign w:val="center"/>
          </w:tcPr>
          <w:p w14:paraId="354F52F8" w14:textId="463EFA44" w:rsidR="00654A00" w:rsidRPr="008E1455" w:rsidRDefault="00654A00" w:rsidP="00654A00">
            <w:pPr>
              <w:autoSpaceDE w:val="0"/>
              <w:jc w:val="center"/>
              <w:rPr>
                <w:color w:val="000000"/>
              </w:rPr>
            </w:pPr>
          </w:p>
        </w:tc>
        <w:tc>
          <w:tcPr>
            <w:tcW w:w="1350" w:type="dxa"/>
            <w:vAlign w:val="center"/>
          </w:tcPr>
          <w:p w14:paraId="6962F3FF" w14:textId="5E4563B4" w:rsidR="00654A00" w:rsidRPr="003843D1" w:rsidRDefault="00A77F6D" w:rsidP="00654A00">
            <w:pPr>
              <w:jc w:val="center"/>
            </w:pPr>
            <w:r w:rsidRPr="003843D1">
              <w:t>C4</w:t>
            </w:r>
          </w:p>
        </w:tc>
      </w:tr>
      <w:tr w:rsidR="00654A00" w:rsidRPr="00D0337A" w14:paraId="23CB48B7" w14:textId="77777777" w:rsidTr="004732EA">
        <w:trPr>
          <w:trHeight w:val="30"/>
        </w:trPr>
        <w:tc>
          <w:tcPr>
            <w:tcW w:w="1701" w:type="dxa"/>
            <w:gridSpan w:val="2"/>
            <w:tcBorders>
              <w:left w:val="single" w:sz="4" w:space="0" w:color="auto"/>
              <w:right w:val="single" w:sz="4" w:space="0" w:color="auto"/>
            </w:tcBorders>
            <w:vAlign w:val="center"/>
          </w:tcPr>
          <w:p w14:paraId="2CC74D9B" w14:textId="6F19CF71" w:rsidR="00654A00" w:rsidRPr="00254D8B" w:rsidRDefault="00654A00" w:rsidP="00654A00">
            <w:pPr>
              <w:jc w:val="center"/>
              <w:rPr>
                <w:color w:val="000000"/>
              </w:rPr>
            </w:pPr>
            <w:r w:rsidRPr="00412A90">
              <w:rPr>
                <w:szCs w:val="20"/>
              </w:rPr>
              <w:t>D.U14.</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0C1EB16A" w14:textId="4C3827CC" w:rsidR="00654A00" w:rsidRPr="008E1455" w:rsidRDefault="00654A00" w:rsidP="00D57ADB">
            <w:pPr>
              <w:jc w:val="both"/>
            </w:pPr>
            <w:r>
              <w:rPr>
                <w:rFonts w:eastAsia="Calibri"/>
                <w:color w:val="000000"/>
                <w:lang w:eastAsia="en-US"/>
              </w:rPr>
              <w:t xml:space="preserve">Potrafi </w:t>
            </w:r>
            <w:r w:rsidRPr="002C4BC8">
              <w:rPr>
                <w:rFonts w:eastAsia="Calibri"/>
                <w:color w:val="000000"/>
                <w:lang w:eastAsia="en-US"/>
              </w:rPr>
              <w:t>edukować pacjenta, jego rodzinę lub opiekuna w zakresie doboru oraz użytkowania sprzętu pielęgnacyjno-rehabilitacyjnego i wyrobów medycznych;</w:t>
            </w:r>
          </w:p>
        </w:tc>
        <w:tc>
          <w:tcPr>
            <w:tcW w:w="2127" w:type="dxa"/>
            <w:gridSpan w:val="2"/>
            <w:vMerge/>
            <w:vAlign w:val="center"/>
          </w:tcPr>
          <w:p w14:paraId="1088F9FD" w14:textId="7913E29C" w:rsidR="00654A00" w:rsidRPr="008E1455" w:rsidRDefault="00654A00" w:rsidP="00654A00">
            <w:pPr>
              <w:autoSpaceDE w:val="0"/>
              <w:jc w:val="center"/>
              <w:rPr>
                <w:color w:val="000000"/>
              </w:rPr>
            </w:pPr>
          </w:p>
        </w:tc>
        <w:tc>
          <w:tcPr>
            <w:tcW w:w="1350" w:type="dxa"/>
            <w:vAlign w:val="center"/>
          </w:tcPr>
          <w:p w14:paraId="7466B8C5" w14:textId="7A597348" w:rsidR="00654A00" w:rsidRPr="003843D1" w:rsidRDefault="00A77F6D" w:rsidP="00654A00">
            <w:pPr>
              <w:jc w:val="center"/>
            </w:pPr>
            <w:r w:rsidRPr="003843D1">
              <w:t>C4, C6</w:t>
            </w:r>
          </w:p>
        </w:tc>
      </w:tr>
      <w:tr w:rsidR="00654A00" w:rsidRPr="00D0337A" w14:paraId="226BF381" w14:textId="77777777" w:rsidTr="004732EA">
        <w:trPr>
          <w:trHeight w:val="30"/>
        </w:trPr>
        <w:tc>
          <w:tcPr>
            <w:tcW w:w="1701" w:type="dxa"/>
            <w:gridSpan w:val="2"/>
            <w:tcBorders>
              <w:left w:val="single" w:sz="4" w:space="0" w:color="auto"/>
              <w:right w:val="single" w:sz="4" w:space="0" w:color="auto"/>
            </w:tcBorders>
            <w:vAlign w:val="center"/>
          </w:tcPr>
          <w:p w14:paraId="5CB8ABDF" w14:textId="215B9FCB" w:rsidR="00654A00" w:rsidRPr="00254D8B" w:rsidRDefault="00654A00" w:rsidP="00654A00">
            <w:pPr>
              <w:jc w:val="center"/>
              <w:rPr>
                <w:color w:val="000000"/>
              </w:rPr>
            </w:pPr>
            <w:r w:rsidRPr="00412A90">
              <w:rPr>
                <w:szCs w:val="20"/>
              </w:rPr>
              <w:t>D.U15.</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33A65FA8" w14:textId="530DEAB0" w:rsidR="00654A00" w:rsidRPr="008E1455" w:rsidRDefault="00654A00" w:rsidP="00D57ADB">
            <w:pPr>
              <w:jc w:val="both"/>
            </w:pPr>
            <w:r>
              <w:rPr>
                <w:rFonts w:eastAsia="Calibri"/>
                <w:color w:val="000000"/>
                <w:lang w:eastAsia="en-US"/>
              </w:rPr>
              <w:t xml:space="preserve">Potrafi </w:t>
            </w:r>
            <w:r w:rsidRPr="002C4BC8">
              <w:rPr>
                <w:rFonts w:eastAsia="Calibri"/>
                <w:color w:val="000000"/>
                <w:lang w:eastAsia="en-US"/>
              </w:rPr>
              <w:t>prowadzić rozmowę terapeutyczną;</w:t>
            </w:r>
          </w:p>
        </w:tc>
        <w:tc>
          <w:tcPr>
            <w:tcW w:w="2127" w:type="dxa"/>
            <w:gridSpan w:val="2"/>
            <w:vMerge/>
            <w:vAlign w:val="center"/>
          </w:tcPr>
          <w:p w14:paraId="10B07B1D" w14:textId="77777777" w:rsidR="00654A00" w:rsidRPr="008E1455" w:rsidRDefault="00654A00" w:rsidP="00654A00">
            <w:pPr>
              <w:autoSpaceDE w:val="0"/>
              <w:jc w:val="center"/>
              <w:rPr>
                <w:color w:val="000000"/>
              </w:rPr>
            </w:pPr>
          </w:p>
        </w:tc>
        <w:tc>
          <w:tcPr>
            <w:tcW w:w="1350" w:type="dxa"/>
            <w:vAlign w:val="center"/>
          </w:tcPr>
          <w:p w14:paraId="5D6FBB29" w14:textId="7F6254BA" w:rsidR="00654A00" w:rsidRPr="003843D1" w:rsidRDefault="00A77F6D" w:rsidP="00654A00">
            <w:pPr>
              <w:jc w:val="center"/>
            </w:pPr>
            <w:r w:rsidRPr="003843D1">
              <w:t>C4, C6</w:t>
            </w:r>
          </w:p>
        </w:tc>
      </w:tr>
      <w:tr w:rsidR="00654A00" w:rsidRPr="00D0337A" w14:paraId="3B298A14" w14:textId="77777777" w:rsidTr="004732EA">
        <w:trPr>
          <w:trHeight w:val="30"/>
        </w:trPr>
        <w:tc>
          <w:tcPr>
            <w:tcW w:w="1701" w:type="dxa"/>
            <w:gridSpan w:val="2"/>
            <w:tcBorders>
              <w:left w:val="single" w:sz="4" w:space="0" w:color="auto"/>
              <w:right w:val="single" w:sz="4" w:space="0" w:color="auto"/>
            </w:tcBorders>
            <w:vAlign w:val="center"/>
          </w:tcPr>
          <w:p w14:paraId="16673BDA" w14:textId="57F147C4" w:rsidR="00654A00" w:rsidRPr="00254D8B" w:rsidRDefault="00654A00" w:rsidP="00654A00">
            <w:pPr>
              <w:jc w:val="center"/>
              <w:rPr>
                <w:color w:val="000000"/>
              </w:rPr>
            </w:pPr>
            <w:r w:rsidRPr="00412A90">
              <w:rPr>
                <w:szCs w:val="20"/>
              </w:rPr>
              <w:t>D.U16.</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116FCB80" w14:textId="5E5AFE45" w:rsidR="00654A00" w:rsidRPr="008E1455" w:rsidRDefault="00654A00" w:rsidP="00D57ADB">
            <w:pPr>
              <w:jc w:val="both"/>
            </w:pPr>
            <w:r>
              <w:rPr>
                <w:rFonts w:eastAsia="Calibri"/>
                <w:color w:val="000000"/>
                <w:lang w:eastAsia="en-US"/>
              </w:rPr>
              <w:t xml:space="preserve">Potrafi </w:t>
            </w:r>
            <w:r w:rsidRPr="002C4BC8">
              <w:rPr>
                <w:rFonts w:eastAsia="Calibri"/>
                <w:color w:val="000000"/>
                <w:lang w:eastAsia="en-US"/>
              </w:rPr>
              <w:t>stosować metody komunikowania się z pacjentem niezdolnym do nawiązania i podtrzymywania efektywnej komunikacji ze względu na stan zdrowia lub stosowane leczenie;</w:t>
            </w:r>
          </w:p>
        </w:tc>
        <w:tc>
          <w:tcPr>
            <w:tcW w:w="2127" w:type="dxa"/>
            <w:gridSpan w:val="2"/>
            <w:vMerge/>
            <w:vAlign w:val="center"/>
          </w:tcPr>
          <w:p w14:paraId="08DEB4E9" w14:textId="77777777" w:rsidR="00654A00" w:rsidRPr="008E1455" w:rsidRDefault="00654A00" w:rsidP="00654A00">
            <w:pPr>
              <w:autoSpaceDE w:val="0"/>
              <w:jc w:val="center"/>
              <w:rPr>
                <w:color w:val="000000"/>
              </w:rPr>
            </w:pPr>
          </w:p>
        </w:tc>
        <w:tc>
          <w:tcPr>
            <w:tcW w:w="1350" w:type="dxa"/>
            <w:vAlign w:val="center"/>
          </w:tcPr>
          <w:p w14:paraId="62CF0617" w14:textId="54A879FB" w:rsidR="00654A00" w:rsidRPr="003843D1" w:rsidRDefault="00A77F6D" w:rsidP="00654A00">
            <w:pPr>
              <w:jc w:val="center"/>
            </w:pPr>
            <w:r w:rsidRPr="003843D1">
              <w:t>C4, C6</w:t>
            </w:r>
          </w:p>
        </w:tc>
      </w:tr>
      <w:tr w:rsidR="00654A00" w:rsidRPr="00D0337A" w14:paraId="6B9803E0" w14:textId="77777777" w:rsidTr="004732EA">
        <w:trPr>
          <w:trHeight w:val="30"/>
        </w:trPr>
        <w:tc>
          <w:tcPr>
            <w:tcW w:w="1701" w:type="dxa"/>
            <w:gridSpan w:val="2"/>
            <w:tcBorders>
              <w:left w:val="single" w:sz="4" w:space="0" w:color="auto"/>
              <w:right w:val="single" w:sz="4" w:space="0" w:color="auto"/>
            </w:tcBorders>
            <w:vAlign w:val="center"/>
          </w:tcPr>
          <w:p w14:paraId="4D2A3575" w14:textId="63D995A0" w:rsidR="00654A00" w:rsidRPr="00254D8B" w:rsidRDefault="00654A00" w:rsidP="00654A00">
            <w:pPr>
              <w:jc w:val="center"/>
              <w:rPr>
                <w:color w:val="000000"/>
              </w:rPr>
            </w:pPr>
            <w:r w:rsidRPr="00412A90">
              <w:rPr>
                <w:szCs w:val="20"/>
              </w:rPr>
              <w:t>D.U17.</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6751B7DF" w14:textId="2D4DFEEE" w:rsidR="00654A00" w:rsidRPr="008E1455" w:rsidRDefault="00654A00" w:rsidP="00D57ADB">
            <w:pPr>
              <w:jc w:val="both"/>
            </w:pPr>
            <w:r>
              <w:rPr>
                <w:rFonts w:eastAsia="Calibri"/>
                <w:color w:val="000000"/>
                <w:lang w:eastAsia="en-US"/>
              </w:rPr>
              <w:t xml:space="preserve">Potrafi </w:t>
            </w:r>
            <w:r w:rsidRPr="002C4BC8">
              <w:rPr>
                <w:rFonts w:eastAsia="Calibri"/>
                <w:color w:val="000000"/>
                <w:lang w:eastAsia="en-US"/>
              </w:rPr>
              <w:t>komunikować się z członkami zespołu interprofesjonalnego w zakresie pozyskiwania i przekazywania informacji o stanie zdrowia pacjenta;</w:t>
            </w:r>
          </w:p>
        </w:tc>
        <w:tc>
          <w:tcPr>
            <w:tcW w:w="2127" w:type="dxa"/>
            <w:gridSpan w:val="2"/>
            <w:vMerge/>
            <w:vAlign w:val="center"/>
          </w:tcPr>
          <w:p w14:paraId="4507D535" w14:textId="77777777" w:rsidR="00654A00" w:rsidRPr="008E1455" w:rsidRDefault="00654A00" w:rsidP="00654A00">
            <w:pPr>
              <w:autoSpaceDE w:val="0"/>
              <w:jc w:val="center"/>
              <w:rPr>
                <w:color w:val="000000"/>
              </w:rPr>
            </w:pPr>
          </w:p>
        </w:tc>
        <w:tc>
          <w:tcPr>
            <w:tcW w:w="1350" w:type="dxa"/>
            <w:vAlign w:val="center"/>
          </w:tcPr>
          <w:p w14:paraId="588B1B02" w14:textId="62588890" w:rsidR="00654A00" w:rsidRPr="003843D1" w:rsidRDefault="003843D1" w:rsidP="00654A00">
            <w:pPr>
              <w:jc w:val="center"/>
            </w:pPr>
            <w:r w:rsidRPr="003843D1">
              <w:t>C4, C6</w:t>
            </w:r>
          </w:p>
        </w:tc>
      </w:tr>
      <w:tr w:rsidR="00654A00" w:rsidRPr="00D0337A" w14:paraId="00279035" w14:textId="77777777" w:rsidTr="004732EA">
        <w:trPr>
          <w:trHeight w:val="30"/>
        </w:trPr>
        <w:tc>
          <w:tcPr>
            <w:tcW w:w="1701" w:type="dxa"/>
            <w:gridSpan w:val="2"/>
            <w:tcBorders>
              <w:left w:val="single" w:sz="4" w:space="0" w:color="auto"/>
              <w:right w:val="single" w:sz="4" w:space="0" w:color="auto"/>
            </w:tcBorders>
            <w:vAlign w:val="center"/>
          </w:tcPr>
          <w:p w14:paraId="52870393" w14:textId="2439C834" w:rsidR="00654A00" w:rsidRPr="00254D8B" w:rsidRDefault="00654A00" w:rsidP="00654A00">
            <w:pPr>
              <w:jc w:val="center"/>
              <w:rPr>
                <w:color w:val="000000"/>
              </w:rPr>
            </w:pPr>
            <w:r w:rsidRPr="00412A90">
              <w:rPr>
                <w:szCs w:val="20"/>
              </w:rPr>
              <w:t>D.U18.</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20A10847" w14:textId="57C24144" w:rsidR="00654A00" w:rsidRPr="008E1455" w:rsidRDefault="00654A00" w:rsidP="00D57ADB">
            <w:pPr>
              <w:jc w:val="both"/>
            </w:pPr>
            <w:r>
              <w:rPr>
                <w:rFonts w:eastAsia="Calibri"/>
                <w:color w:val="000000"/>
                <w:lang w:eastAsia="en-US"/>
              </w:rPr>
              <w:t xml:space="preserve">Potrafi </w:t>
            </w:r>
            <w:r w:rsidRPr="002C4BC8">
              <w:rPr>
                <w:rFonts w:eastAsia="Calibri"/>
                <w:color w:val="000000"/>
                <w:lang w:eastAsia="en-US"/>
              </w:rPr>
              <w:t>organizować izolację pacjentów z zakażeniem i chorobą zakaźną w podmiotach leczniczych;</w:t>
            </w:r>
          </w:p>
        </w:tc>
        <w:tc>
          <w:tcPr>
            <w:tcW w:w="2127" w:type="dxa"/>
            <w:gridSpan w:val="2"/>
            <w:vMerge/>
            <w:vAlign w:val="center"/>
          </w:tcPr>
          <w:p w14:paraId="5CC75885" w14:textId="77777777" w:rsidR="00654A00" w:rsidRPr="008E1455" w:rsidRDefault="00654A00" w:rsidP="00654A00">
            <w:pPr>
              <w:autoSpaceDE w:val="0"/>
              <w:jc w:val="center"/>
              <w:rPr>
                <w:color w:val="000000"/>
              </w:rPr>
            </w:pPr>
          </w:p>
        </w:tc>
        <w:tc>
          <w:tcPr>
            <w:tcW w:w="1350" w:type="dxa"/>
            <w:vAlign w:val="center"/>
          </w:tcPr>
          <w:p w14:paraId="669BC027" w14:textId="797BEDFA" w:rsidR="00654A00" w:rsidRPr="003843D1" w:rsidRDefault="003843D1" w:rsidP="00654A00">
            <w:pPr>
              <w:jc w:val="center"/>
            </w:pPr>
            <w:r w:rsidRPr="003843D1">
              <w:t>C5</w:t>
            </w:r>
          </w:p>
        </w:tc>
      </w:tr>
      <w:tr w:rsidR="00654A00" w:rsidRPr="00D0337A" w14:paraId="3D233C39" w14:textId="77777777" w:rsidTr="004732EA">
        <w:trPr>
          <w:trHeight w:val="30"/>
        </w:trPr>
        <w:tc>
          <w:tcPr>
            <w:tcW w:w="1701" w:type="dxa"/>
            <w:gridSpan w:val="2"/>
            <w:tcBorders>
              <w:left w:val="single" w:sz="4" w:space="0" w:color="auto"/>
              <w:right w:val="single" w:sz="4" w:space="0" w:color="auto"/>
            </w:tcBorders>
            <w:vAlign w:val="center"/>
          </w:tcPr>
          <w:p w14:paraId="18F6D5F9" w14:textId="524EA764" w:rsidR="00654A00" w:rsidRPr="00254D8B" w:rsidRDefault="00654A00" w:rsidP="00654A00">
            <w:pPr>
              <w:jc w:val="center"/>
              <w:rPr>
                <w:color w:val="000000"/>
              </w:rPr>
            </w:pPr>
            <w:r w:rsidRPr="00412A90">
              <w:rPr>
                <w:szCs w:val="20"/>
              </w:rPr>
              <w:t>D.U19.</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507B7DE3" w14:textId="2E78916E" w:rsidR="00654A00" w:rsidRPr="008E1455" w:rsidRDefault="00654A00" w:rsidP="00D57ADB">
            <w:pPr>
              <w:jc w:val="both"/>
            </w:pPr>
            <w:r>
              <w:rPr>
                <w:rFonts w:eastAsia="Calibri"/>
                <w:color w:val="000000"/>
                <w:lang w:eastAsia="en-US"/>
              </w:rPr>
              <w:t xml:space="preserve">Potrafi </w:t>
            </w:r>
            <w:r w:rsidRPr="002C4BC8">
              <w:rPr>
                <w:rFonts w:eastAsia="Calibri"/>
                <w:color w:val="000000"/>
                <w:lang w:eastAsia="en-US"/>
              </w:rPr>
              <w:t>doraźnie podawać pacjentowi tlen i monitorować jego stan podczas tlenoterapii w różnych stanach klinicznych;</w:t>
            </w:r>
          </w:p>
        </w:tc>
        <w:tc>
          <w:tcPr>
            <w:tcW w:w="2127" w:type="dxa"/>
            <w:gridSpan w:val="2"/>
            <w:vMerge/>
            <w:vAlign w:val="center"/>
          </w:tcPr>
          <w:p w14:paraId="2C99426F" w14:textId="77777777" w:rsidR="00654A00" w:rsidRPr="008E1455" w:rsidRDefault="00654A00" w:rsidP="00654A00">
            <w:pPr>
              <w:autoSpaceDE w:val="0"/>
              <w:jc w:val="center"/>
              <w:rPr>
                <w:color w:val="000000"/>
              </w:rPr>
            </w:pPr>
          </w:p>
        </w:tc>
        <w:tc>
          <w:tcPr>
            <w:tcW w:w="1350" w:type="dxa"/>
            <w:vAlign w:val="center"/>
          </w:tcPr>
          <w:p w14:paraId="0E96756B" w14:textId="22657EB7" w:rsidR="00654A00" w:rsidRPr="003843D1" w:rsidRDefault="003843D1" w:rsidP="00654A00">
            <w:pPr>
              <w:jc w:val="center"/>
            </w:pPr>
            <w:r w:rsidRPr="003843D1">
              <w:t>C4</w:t>
            </w:r>
          </w:p>
        </w:tc>
      </w:tr>
      <w:tr w:rsidR="00654A00" w:rsidRPr="00D0337A" w14:paraId="51722600" w14:textId="77777777" w:rsidTr="004732EA">
        <w:trPr>
          <w:trHeight w:val="30"/>
        </w:trPr>
        <w:tc>
          <w:tcPr>
            <w:tcW w:w="1701" w:type="dxa"/>
            <w:gridSpan w:val="2"/>
            <w:tcBorders>
              <w:left w:val="single" w:sz="4" w:space="0" w:color="auto"/>
              <w:right w:val="single" w:sz="4" w:space="0" w:color="auto"/>
            </w:tcBorders>
            <w:vAlign w:val="center"/>
          </w:tcPr>
          <w:p w14:paraId="658930CD" w14:textId="626FE43A" w:rsidR="00654A00" w:rsidRPr="00254D8B" w:rsidRDefault="00654A00" w:rsidP="00654A00">
            <w:pPr>
              <w:jc w:val="center"/>
              <w:rPr>
                <w:color w:val="000000"/>
              </w:rPr>
            </w:pPr>
            <w:r w:rsidRPr="00412A90">
              <w:rPr>
                <w:szCs w:val="20"/>
              </w:rPr>
              <w:t>D.U20.</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5B22139E" w14:textId="799378E8" w:rsidR="00654A00" w:rsidRPr="008E1455" w:rsidRDefault="00654A00" w:rsidP="00D57ADB">
            <w:pPr>
              <w:jc w:val="both"/>
            </w:pPr>
            <w:r>
              <w:rPr>
                <w:rFonts w:eastAsia="Calibri"/>
                <w:color w:val="000000"/>
                <w:lang w:eastAsia="en-US"/>
              </w:rPr>
              <w:t xml:space="preserve">Potrafi </w:t>
            </w:r>
            <w:r w:rsidRPr="002C4BC8">
              <w:rPr>
                <w:rFonts w:eastAsia="Calibri"/>
                <w:color w:val="000000"/>
                <w:lang w:eastAsia="en-US"/>
              </w:rPr>
              <w:t>wykonać badanie EKG  u pacjenta w różnym wieku w spoczynku oraz rozpoznać stan zagrażający zdrowiu i życiu;</w:t>
            </w:r>
          </w:p>
        </w:tc>
        <w:tc>
          <w:tcPr>
            <w:tcW w:w="2127" w:type="dxa"/>
            <w:gridSpan w:val="2"/>
            <w:vMerge/>
            <w:vAlign w:val="center"/>
          </w:tcPr>
          <w:p w14:paraId="45578ADC" w14:textId="77777777" w:rsidR="00654A00" w:rsidRPr="008E1455" w:rsidRDefault="00654A00" w:rsidP="00654A00">
            <w:pPr>
              <w:autoSpaceDE w:val="0"/>
              <w:jc w:val="center"/>
              <w:rPr>
                <w:color w:val="000000"/>
              </w:rPr>
            </w:pPr>
          </w:p>
        </w:tc>
        <w:tc>
          <w:tcPr>
            <w:tcW w:w="1350" w:type="dxa"/>
            <w:vAlign w:val="center"/>
          </w:tcPr>
          <w:p w14:paraId="4A76FA6E" w14:textId="2ABB05BA" w:rsidR="00654A00" w:rsidRPr="003843D1" w:rsidRDefault="003843D1" w:rsidP="00654A00">
            <w:pPr>
              <w:jc w:val="center"/>
            </w:pPr>
            <w:r w:rsidRPr="003843D1">
              <w:t>C4</w:t>
            </w:r>
          </w:p>
        </w:tc>
      </w:tr>
      <w:tr w:rsidR="00654A00" w:rsidRPr="00D0337A" w14:paraId="12715071" w14:textId="77777777" w:rsidTr="004732EA">
        <w:trPr>
          <w:trHeight w:val="30"/>
        </w:trPr>
        <w:tc>
          <w:tcPr>
            <w:tcW w:w="1701" w:type="dxa"/>
            <w:gridSpan w:val="2"/>
            <w:tcBorders>
              <w:left w:val="single" w:sz="4" w:space="0" w:color="auto"/>
              <w:right w:val="single" w:sz="4" w:space="0" w:color="auto"/>
            </w:tcBorders>
            <w:vAlign w:val="center"/>
          </w:tcPr>
          <w:p w14:paraId="6A051408" w14:textId="29925571" w:rsidR="00654A00" w:rsidRPr="00254D8B" w:rsidRDefault="00654A00" w:rsidP="00654A00">
            <w:pPr>
              <w:jc w:val="center"/>
              <w:rPr>
                <w:color w:val="000000"/>
              </w:rPr>
            </w:pPr>
            <w:r w:rsidRPr="00412A90">
              <w:rPr>
                <w:szCs w:val="20"/>
              </w:rPr>
              <w:t>D.U21.</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5FDE778E" w14:textId="6DE49EF3" w:rsidR="00654A00" w:rsidRPr="008E1455" w:rsidRDefault="00654A00" w:rsidP="00D57ADB">
            <w:pPr>
              <w:jc w:val="both"/>
            </w:pPr>
            <w:r>
              <w:rPr>
                <w:rFonts w:eastAsia="Calibri"/>
                <w:color w:val="000000"/>
                <w:lang w:eastAsia="en-US"/>
              </w:rPr>
              <w:t xml:space="preserve">Potrafi </w:t>
            </w:r>
            <w:r w:rsidRPr="002C4BC8">
              <w:rPr>
                <w:rFonts w:eastAsia="Calibri"/>
                <w:color w:val="000000"/>
                <w:lang w:eastAsia="en-US"/>
              </w:rPr>
              <w:t>obliczać dawki insuliny okołoposiłkowej z uwzględnieniem wyników badań pacjenta, w tym modyfikować dawkę stałą insuliny;</w:t>
            </w:r>
          </w:p>
        </w:tc>
        <w:tc>
          <w:tcPr>
            <w:tcW w:w="2127" w:type="dxa"/>
            <w:gridSpan w:val="2"/>
            <w:vMerge/>
            <w:vAlign w:val="center"/>
          </w:tcPr>
          <w:p w14:paraId="749D7E11" w14:textId="77777777" w:rsidR="00654A00" w:rsidRPr="008E1455" w:rsidRDefault="00654A00" w:rsidP="00654A00">
            <w:pPr>
              <w:autoSpaceDE w:val="0"/>
              <w:jc w:val="center"/>
              <w:rPr>
                <w:color w:val="000000"/>
              </w:rPr>
            </w:pPr>
          </w:p>
        </w:tc>
        <w:tc>
          <w:tcPr>
            <w:tcW w:w="1350" w:type="dxa"/>
            <w:vAlign w:val="center"/>
          </w:tcPr>
          <w:p w14:paraId="58FA3933" w14:textId="63D782D7" w:rsidR="00654A00" w:rsidRPr="003843D1" w:rsidRDefault="003843D1" w:rsidP="00654A00">
            <w:pPr>
              <w:jc w:val="center"/>
            </w:pPr>
            <w:r w:rsidRPr="003843D1">
              <w:t>C4</w:t>
            </w:r>
          </w:p>
        </w:tc>
      </w:tr>
      <w:tr w:rsidR="00654A00" w:rsidRPr="00D0337A" w14:paraId="68902208" w14:textId="77777777" w:rsidTr="004732EA">
        <w:trPr>
          <w:trHeight w:val="30"/>
        </w:trPr>
        <w:tc>
          <w:tcPr>
            <w:tcW w:w="1701" w:type="dxa"/>
            <w:gridSpan w:val="2"/>
            <w:tcBorders>
              <w:left w:val="single" w:sz="4" w:space="0" w:color="auto"/>
              <w:right w:val="single" w:sz="4" w:space="0" w:color="auto"/>
            </w:tcBorders>
            <w:vAlign w:val="center"/>
          </w:tcPr>
          <w:p w14:paraId="14C2F2BB" w14:textId="76B2B461" w:rsidR="00654A00" w:rsidRPr="00254D8B" w:rsidRDefault="00654A00" w:rsidP="00654A00">
            <w:pPr>
              <w:jc w:val="center"/>
              <w:rPr>
                <w:color w:val="000000"/>
              </w:rPr>
            </w:pPr>
            <w:r w:rsidRPr="00412A90">
              <w:rPr>
                <w:szCs w:val="20"/>
              </w:rPr>
              <w:t>D.U22.</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15E6A85C" w14:textId="40BEE0DA" w:rsidR="00654A00" w:rsidRPr="008E1455" w:rsidRDefault="00654A00" w:rsidP="00D57ADB">
            <w:pPr>
              <w:jc w:val="both"/>
            </w:pPr>
            <w:r>
              <w:rPr>
                <w:rFonts w:eastAsia="Calibri"/>
                <w:color w:val="000000"/>
                <w:lang w:eastAsia="en-US"/>
              </w:rPr>
              <w:t xml:space="preserve">Potrafi </w:t>
            </w:r>
            <w:r w:rsidRPr="002C4BC8">
              <w:rPr>
                <w:rFonts w:eastAsia="Calibri"/>
                <w:color w:val="000000"/>
                <w:lang w:eastAsia="en-US"/>
              </w:rPr>
              <w:t>przygotować pacjenta fizycznie i psychicznie do badań diagnostycznych oraz zabiegu operacyjnego w trybach pilnym i planowym;</w:t>
            </w:r>
          </w:p>
        </w:tc>
        <w:tc>
          <w:tcPr>
            <w:tcW w:w="2127" w:type="dxa"/>
            <w:gridSpan w:val="2"/>
            <w:vMerge/>
            <w:vAlign w:val="center"/>
          </w:tcPr>
          <w:p w14:paraId="4CD57C48" w14:textId="77777777" w:rsidR="00654A00" w:rsidRPr="008E1455" w:rsidRDefault="00654A00" w:rsidP="00654A00">
            <w:pPr>
              <w:autoSpaceDE w:val="0"/>
              <w:jc w:val="center"/>
              <w:rPr>
                <w:color w:val="000000"/>
              </w:rPr>
            </w:pPr>
          </w:p>
        </w:tc>
        <w:tc>
          <w:tcPr>
            <w:tcW w:w="1350" w:type="dxa"/>
            <w:vAlign w:val="center"/>
          </w:tcPr>
          <w:p w14:paraId="350DAC1A" w14:textId="5DC35CE0" w:rsidR="00654A00" w:rsidRPr="003843D1" w:rsidRDefault="003843D1" w:rsidP="00654A00">
            <w:pPr>
              <w:jc w:val="center"/>
            </w:pPr>
            <w:r w:rsidRPr="003843D1">
              <w:t>C4, C6</w:t>
            </w:r>
          </w:p>
        </w:tc>
      </w:tr>
      <w:tr w:rsidR="00654A00" w:rsidRPr="00D0337A" w14:paraId="298B8A45" w14:textId="77777777" w:rsidTr="004732EA">
        <w:trPr>
          <w:trHeight w:val="30"/>
        </w:trPr>
        <w:tc>
          <w:tcPr>
            <w:tcW w:w="1701" w:type="dxa"/>
            <w:gridSpan w:val="2"/>
            <w:tcBorders>
              <w:left w:val="single" w:sz="4" w:space="0" w:color="auto"/>
              <w:right w:val="single" w:sz="4" w:space="0" w:color="auto"/>
            </w:tcBorders>
            <w:vAlign w:val="center"/>
          </w:tcPr>
          <w:p w14:paraId="1C6C601F" w14:textId="564E5BD3" w:rsidR="00654A00" w:rsidRPr="00254D8B" w:rsidRDefault="00654A00" w:rsidP="00654A00">
            <w:pPr>
              <w:jc w:val="center"/>
              <w:rPr>
                <w:color w:val="000000"/>
              </w:rPr>
            </w:pPr>
            <w:r w:rsidRPr="00412A90">
              <w:rPr>
                <w:szCs w:val="20"/>
              </w:rPr>
              <w:t>D.U27.</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04B039D4" w14:textId="172594D5" w:rsidR="00654A00" w:rsidRPr="008E1455" w:rsidRDefault="00654A00" w:rsidP="00D57ADB">
            <w:pPr>
              <w:jc w:val="both"/>
            </w:pPr>
            <w:r>
              <w:rPr>
                <w:rFonts w:eastAsia="Calibri"/>
                <w:color w:val="000000"/>
                <w:lang w:eastAsia="en-US"/>
              </w:rPr>
              <w:t xml:space="preserve">Potrafi </w:t>
            </w:r>
            <w:r w:rsidRPr="002C4BC8">
              <w:rPr>
                <w:rFonts w:eastAsia="Calibri"/>
                <w:color w:val="000000"/>
                <w:lang w:eastAsia="en-US"/>
              </w:rPr>
              <w:t xml:space="preserve">przekazać pacjenta, zgodnie z procedurami, na blok operacyjny na badanie inwazyjne lub </w:t>
            </w:r>
            <w:r w:rsidRPr="002C4BC8">
              <w:rPr>
                <w:rFonts w:eastAsia="Calibri"/>
                <w:color w:val="000000"/>
                <w:lang w:eastAsia="en-US"/>
              </w:rPr>
              <w:lastRenderedPageBreak/>
              <w:t>przyjąć pacjenta z bloku operacyjnego po badaniach inwazyjnych, przekazać pacjenta z oddziału do innego oddziału, pracowni, podmiotu leczniczego oraz przekazać informacje o pacjencie zgodnie z zasadami protokołu SBAR (Situation – sytuacja, Background – tło, Assessment – ocena, Recommendation – rekomendacja);</w:t>
            </w:r>
          </w:p>
        </w:tc>
        <w:tc>
          <w:tcPr>
            <w:tcW w:w="2127" w:type="dxa"/>
            <w:gridSpan w:val="2"/>
            <w:vMerge/>
            <w:vAlign w:val="center"/>
          </w:tcPr>
          <w:p w14:paraId="77A72A74" w14:textId="77777777" w:rsidR="00654A00" w:rsidRPr="008E1455" w:rsidRDefault="00654A00" w:rsidP="00654A00">
            <w:pPr>
              <w:autoSpaceDE w:val="0"/>
              <w:jc w:val="center"/>
              <w:rPr>
                <w:color w:val="000000"/>
              </w:rPr>
            </w:pPr>
          </w:p>
        </w:tc>
        <w:tc>
          <w:tcPr>
            <w:tcW w:w="1350" w:type="dxa"/>
            <w:vAlign w:val="center"/>
          </w:tcPr>
          <w:p w14:paraId="6314A1AE" w14:textId="77777777" w:rsidR="00654A00" w:rsidRPr="003843D1" w:rsidRDefault="00654A00" w:rsidP="00654A00">
            <w:pPr>
              <w:jc w:val="center"/>
            </w:pPr>
          </w:p>
        </w:tc>
      </w:tr>
      <w:tr w:rsidR="00654A00" w:rsidRPr="00D0337A" w14:paraId="0775CF57" w14:textId="77777777" w:rsidTr="004732EA">
        <w:trPr>
          <w:trHeight w:val="30"/>
        </w:trPr>
        <w:tc>
          <w:tcPr>
            <w:tcW w:w="1701" w:type="dxa"/>
            <w:gridSpan w:val="2"/>
            <w:tcBorders>
              <w:left w:val="single" w:sz="4" w:space="0" w:color="auto"/>
              <w:right w:val="single" w:sz="4" w:space="0" w:color="auto"/>
            </w:tcBorders>
            <w:vAlign w:val="center"/>
          </w:tcPr>
          <w:p w14:paraId="32EED08D" w14:textId="7FC197CF" w:rsidR="00654A00" w:rsidRPr="00254D8B" w:rsidRDefault="00654A00" w:rsidP="00654A00">
            <w:pPr>
              <w:jc w:val="center"/>
              <w:rPr>
                <w:color w:val="000000"/>
              </w:rPr>
            </w:pPr>
            <w:r>
              <w:rPr>
                <w:color w:val="000000"/>
              </w:rPr>
              <w:t>D.U28.</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0EC389B7" w14:textId="192734A4" w:rsidR="00654A00" w:rsidRPr="008E1455" w:rsidRDefault="00654A00" w:rsidP="00D57ADB">
            <w:pPr>
              <w:jc w:val="both"/>
            </w:pPr>
            <w:r>
              <w:rPr>
                <w:rFonts w:eastAsia="Calibri"/>
                <w:color w:val="000000"/>
                <w:lang w:eastAsia="en-US"/>
              </w:rPr>
              <w:t xml:space="preserve">Potrafi </w:t>
            </w:r>
            <w:r w:rsidRPr="00654A00">
              <w:rPr>
                <w:rFonts w:eastAsia="Calibri"/>
                <w:color w:val="000000"/>
                <w:lang w:eastAsia="en-US"/>
              </w:rPr>
              <w:t>zapewnić bezpieczeństwo kobiecie i dziecku w sytuacji porodu nagłego;</w:t>
            </w:r>
          </w:p>
        </w:tc>
        <w:tc>
          <w:tcPr>
            <w:tcW w:w="2127" w:type="dxa"/>
            <w:gridSpan w:val="2"/>
            <w:vMerge/>
            <w:vAlign w:val="center"/>
          </w:tcPr>
          <w:p w14:paraId="7E86F8CF" w14:textId="77777777" w:rsidR="00654A00" w:rsidRPr="008E1455" w:rsidRDefault="00654A00" w:rsidP="00654A00">
            <w:pPr>
              <w:autoSpaceDE w:val="0"/>
              <w:jc w:val="center"/>
              <w:rPr>
                <w:color w:val="000000"/>
              </w:rPr>
            </w:pPr>
          </w:p>
        </w:tc>
        <w:tc>
          <w:tcPr>
            <w:tcW w:w="1350" w:type="dxa"/>
            <w:vAlign w:val="center"/>
          </w:tcPr>
          <w:p w14:paraId="1B041A68" w14:textId="2ACEF75C" w:rsidR="00654A00" w:rsidRPr="003843D1" w:rsidRDefault="003843D1" w:rsidP="00654A00">
            <w:pPr>
              <w:jc w:val="center"/>
            </w:pPr>
            <w:r w:rsidRPr="003843D1">
              <w:t>C4</w:t>
            </w:r>
          </w:p>
        </w:tc>
      </w:tr>
      <w:tr w:rsidR="00654A00" w:rsidRPr="00D0337A" w14:paraId="7811C012" w14:textId="77777777" w:rsidTr="004732EA">
        <w:trPr>
          <w:trHeight w:val="30"/>
        </w:trPr>
        <w:tc>
          <w:tcPr>
            <w:tcW w:w="1701" w:type="dxa"/>
            <w:gridSpan w:val="2"/>
            <w:tcBorders>
              <w:left w:val="single" w:sz="4" w:space="0" w:color="auto"/>
              <w:right w:val="single" w:sz="4" w:space="0" w:color="auto"/>
            </w:tcBorders>
            <w:vAlign w:val="center"/>
          </w:tcPr>
          <w:p w14:paraId="48B164BA" w14:textId="28D477C7" w:rsidR="00654A00" w:rsidRPr="00254D8B" w:rsidRDefault="00654A00" w:rsidP="00654A00">
            <w:pPr>
              <w:jc w:val="center"/>
              <w:rPr>
                <w:color w:val="000000"/>
              </w:rPr>
            </w:pPr>
            <w:r w:rsidRPr="00412A90">
              <w:rPr>
                <w:szCs w:val="20"/>
              </w:rPr>
              <w:t>D.U36.</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7F42593E" w14:textId="7A03D2F9" w:rsidR="00654A00" w:rsidRPr="008E1455" w:rsidRDefault="00654A00" w:rsidP="00D57ADB">
            <w:pPr>
              <w:jc w:val="both"/>
            </w:pPr>
            <w:r>
              <w:rPr>
                <w:rFonts w:eastAsia="Calibri"/>
                <w:color w:val="000000"/>
                <w:lang w:eastAsia="en-US"/>
              </w:rPr>
              <w:t xml:space="preserve">Potrafi </w:t>
            </w:r>
            <w:r w:rsidRPr="002C4BC8">
              <w:rPr>
                <w:rFonts w:eastAsia="Calibri"/>
                <w:color w:val="000000"/>
                <w:lang w:eastAsia="en-US"/>
              </w:rPr>
              <w:t>stosować procedury postępowania pielęgniarskiego</w:t>
            </w:r>
            <w:r>
              <w:rPr>
                <w:rFonts w:eastAsia="Calibri"/>
                <w:color w:val="000000"/>
                <w:lang w:eastAsia="en-US"/>
              </w:rPr>
              <w:t xml:space="preserve"> w stanach zagrożenia zdrowia i </w:t>
            </w:r>
            <w:r w:rsidRPr="002C4BC8">
              <w:rPr>
                <w:rFonts w:eastAsia="Calibri"/>
                <w:color w:val="000000"/>
                <w:lang w:eastAsia="en-US"/>
              </w:rPr>
              <w:t>życia;</w:t>
            </w:r>
          </w:p>
        </w:tc>
        <w:tc>
          <w:tcPr>
            <w:tcW w:w="2127" w:type="dxa"/>
            <w:gridSpan w:val="2"/>
            <w:vMerge/>
            <w:vAlign w:val="center"/>
          </w:tcPr>
          <w:p w14:paraId="2F66AE6A" w14:textId="0AE967B2" w:rsidR="00654A00" w:rsidRPr="008E1455" w:rsidRDefault="00654A00" w:rsidP="00654A00">
            <w:pPr>
              <w:autoSpaceDE w:val="0"/>
              <w:jc w:val="center"/>
              <w:rPr>
                <w:color w:val="000000"/>
              </w:rPr>
            </w:pPr>
          </w:p>
        </w:tc>
        <w:tc>
          <w:tcPr>
            <w:tcW w:w="1350" w:type="dxa"/>
            <w:vAlign w:val="center"/>
          </w:tcPr>
          <w:p w14:paraId="42F97BDE" w14:textId="60F4532B" w:rsidR="00654A00" w:rsidRPr="003843D1" w:rsidRDefault="003843D1" w:rsidP="00654A00">
            <w:pPr>
              <w:jc w:val="center"/>
            </w:pPr>
            <w:r w:rsidRPr="003843D1">
              <w:t>C4</w:t>
            </w:r>
          </w:p>
        </w:tc>
      </w:tr>
      <w:tr w:rsidR="00654A00" w:rsidRPr="002004E7" w14:paraId="6FEE4EEA" w14:textId="77777777" w:rsidTr="004732EA">
        <w:trPr>
          <w:trHeight w:val="42"/>
        </w:trPr>
        <w:tc>
          <w:tcPr>
            <w:tcW w:w="10206" w:type="dxa"/>
            <w:gridSpan w:val="7"/>
            <w:shd w:val="clear" w:color="auto" w:fill="D9D9D9"/>
            <w:vAlign w:val="center"/>
          </w:tcPr>
          <w:p w14:paraId="29D52483" w14:textId="048CB346" w:rsidR="00654A00" w:rsidRPr="008E1455" w:rsidRDefault="00654A00" w:rsidP="00D57ADB">
            <w:pPr>
              <w:jc w:val="center"/>
              <w:rPr>
                <w:b/>
                <w:color w:val="000000"/>
              </w:rPr>
            </w:pPr>
            <w:r w:rsidRPr="008E1455">
              <w:rPr>
                <w:b/>
                <w:color w:val="000000"/>
                <w:sz w:val="22"/>
                <w:szCs w:val="22"/>
              </w:rPr>
              <w:t>W zakresie kompetencji społecznych</w:t>
            </w:r>
          </w:p>
          <w:p w14:paraId="55927DBB" w14:textId="70E10BC0" w:rsidR="00654A00" w:rsidRPr="008E1455" w:rsidRDefault="00654A00" w:rsidP="00D57ADB">
            <w:pPr>
              <w:jc w:val="center"/>
              <w:rPr>
                <w:b/>
                <w:color w:val="000000"/>
              </w:rPr>
            </w:pPr>
            <w:r w:rsidRPr="008E1455">
              <w:rPr>
                <w:b/>
                <w:color w:val="000000"/>
                <w:sz w:val="22"/>
                <w:szCs w:val="22"/>
              </w:rPr>
              <w:t>Student jest gotów do:</w:t>
            </w:r>
          </w:p>
        </w:tc>
      </w:tr>
      <w:tr w:rsidR="00654A00" w:rsidRPr="002004E7" w14:paraId="00530819" w14:textId="77777777" w:rsidTr="004732EA">
        <w:trPr>
          <w:trHeight w:val="42"/>
        </w:trPr>
        <w:tc>
          <w:tcPr>
            <w:tcW w:w="10206" w:type="dxa"/>
            <w:gridSpan w:val="7"/>
          </w:tcPr>
          <w:p w14:paraId="24565B00" w14:textId="77777777" w:rsidR="00654A00" w:rsidRDefault="00654A00" w:rsidP="00654A00">
            <w:pPr>
              <w:jc w:val="center"/>
              <w:rPr>
                <w:b/>
                <w:color w:val="000000"/>
              </w:rPr>
            </w:pPr>
          </w:p>
          <w:p w14:paraId="1FEDC95F" w14:textId="77777777" w:rsidR="00654A00" w:rsidRPr="008E1455" w:rsidRDefault="00654A00" w:rsidP="00654A00">
            <w:pPr>
              <w:jc w:val="center"/>
              <w:rPr>
                <w:b/>
                <w:color w:val="000000"/>
              </w:rPr>
            </w:pPr>
          </w:p>
        </w:tc>
      </w:tr>
      <w:tr w:rsidR="00654A00" w:rsidRPr="002004E7" w14:paraId="616FCE6E" w14:textId="77777777" w:rsidTr="004732EA">
        <w:trPr>
          <w:trHeight w:val="42"/>
        </w:trPr>
        <w:tc>
          <w:tcPr>
            <w:tcW w:w="1701" w:type="dxa"/>
            <w:gridSpan w:val="2"/>
            <w:shd w:val="clear" w:color="auto" w:fill="D9D9D9"/>
            <w:vAlign w:val="center"/>
          </w:tcPr>
          <w:p w14:paraId="0C6A5E9B" w14:textId="1AB70F12" w:rsidR="00654A00" w:rsidRPr="008E1455" w:rsidRDefault="00654A00" w:rsidP="00654A00">
            <w:pPr>
              <w:jc w:val="center"/>
              <w:rPr>
                <w:b/>
              </w:rPr>
            </w:pPr>
            <w:r w:rsidRPr="008E1455">
              <w:rPr>
                <w:b/>
                <w:sz w:val="22"/>
                <w:szCs w:val="22"/>
              </w:rPr>
              <w:t>Symbol efektu kształcenia</w:t>
            </w:r>
          </w:p>
        </w:tc>
        <w:tc>
          <w:tcPr>
            <w:tcW w:w="5028" w:type="dxa"/>
            <w:gridSpan w:val="2"/>
            <w:shd w:val="clear" w:color="auto" w:fill="D9D9D9"/>
            <w:vAlign w:val="center"/>
          </w:tcPr>
          <w:p w14:paraId="38BC9EA0" w14:textId="77777777" w:rsidR="00654A00" w:rsidRPr="008E1455" w:rsidRDefault="00654A00" w:rsidP="00654A00">
            <w:pPr>
              <w:jc w:val="center"/>
              <w:rPr>
                <w:b/>
              </w:rPr>
            </w:pPr>
            <w:r w:rsidRPr="008E1455">
              <w:rPr>
                <w:b/>
                <w:sz w:val="22"/>
                <w:szCs w:val="22"/>
              </w:rPr>
              <w:t>Opis zmodyfikowanego dl</w:t>
            </w:r>
            <w:r>
              <w:rPr>
                <w:b/>
                <w:sz w:val="22"/>
                <w:szCs w:val="22"/>
              </w:rPr>
              <w:t>a zajęć</w:t>
            </w:r>
          </w:p>
          <w:p w14:paraId="371E2E80" w14:textId="77777777" w:rsidR="00654A00" w:rsidRPr="008E1455" w:rsidRDefault="00654A00" w:rsidP="00654A00">
            <w:pPr>
              <w:jc w:val="center"/>
              <w:rPr>
                <w:b/>
              </w:rPr>
            </w:pPr>
            <w:r w:rsidRPr="008E1455">
              <w:rPr>
                <w:b/>
                <w:sz w:val="22"/>
                <w:szCs w:val="22"/>
              </w:rPr>
              <w:t xml:space="preserve">założonego efektu kształcenia </w:t>
            </w:r>
          </w:p>
          <w:p w14:paraId="178F218A" w14:textId="24C634E9" w:rsidR="00654A00" w:rsidRPr="008E1455" w:rsidRDefault="00654A00" w:rsidP="00D57ADB">
            <w:pPr>
              <w:jc w:val="center"/>
              <w:rPr>
                <w:b/>
              </w:rPr>
            </w:pPr>
            <w:r w:rsidRPr="008E1455">
              <w:rPr>
                <w:b/>
                <w:sz w:val="22"/>
                <w:szCs w:val="22"/>
              </w:rPr>
              <w:t xml:space="preserve">kierunkowego </w:t>
            </w:r>
          </w:p>
        </w:tc>
        <w:tc>
          <w:tcPr>
            <w:tcW w:w="2127" w:type="dxa"/>
            <w:gridSpan w:val="2"/>
            <w:shd w:val="clear" w:color="auto" w:fill="D9D9D9"/>
            <w:vAlign w:val="center"/>
          </w:tcPr>
          <w:p w14:paraId="69066666" w14:textId="77777777" w:rsidR="00654A00" w:rsidRPr="008E1455" w:rsidRDefault="00654A00" w:rsidP="00654A00">
            <w:pPr>
              <w:jc w:val="center"/>
              <w:rPr>
                <w:b/>
              </w:rPr>
            </w:pPr>
            <w:r w:rsidRPr="008E1455">
              <w:rPr>
                <w:b/>
                <w:sz w:val="22"/>
                <w:szCs w:val="22"/>
              </w:rPr>
              <w:t>Sposób weryfikacji</w:t>
            </w:r>
          </w:p>
          <w:p w14:paraId="35934AE5" w14:textId="77777777" w:rsidR="00654A00" w:rsidRPr="008E1455" w:rsidRDefault="00654A00" w:rsidP="00654A00">
            <w:pPr>
              <w:jc w:val="center"/>
              <w:rPr>
                <w:b/>
              </w:rPr>
            </w:pPr>
            <w:r w:rsidRPr="008E1455">
              <w:rPr>
                <w:b/>
                <w:sz w:val="22"/>
                <w:szCs w:val="22"/>
              </w:rPr>
              <w:t>efektu</w:t>
            </w:r>
          </w:p>
        </w:tc>
        <w:tc>
          <w:tcPr>
            <w:tcW w:w="1350" w:type="dxa"/>
            <w:shd w:val="clear" w:color="auto" w:fill="D9D9D9"/>
            <w:vAlign w:val="center"/>
          </w:tcPr>
          <w:p w14:paraId="6EAD05FC" w14:textId="77777777" w:rsidR="00654A00" w:rsidRDefault="00654A00" w:rsidP="00654A00">
            <w:pPr>
              <w:jc w:val="center"/>
              <w:rPr>
                <w:b/>
              </w:rPr>
            </w:pPr>
            <w:r>
              <w:rPr>
                <w:b/>
                <w:sz w:val="22"/>
                <w:szCs w:val="22"/>
              </w:rPr>
              <w:t>Symbol</w:t>
            </w:r>
          </w:p>
          <w:p w14:paraId="7ECB89BB" w14:textId="77777777" w:rsidR="00654A00" w:rsidRPr="001E5F93" w:rsidRDefault="00654A00" w:rsidP="00654A00">
            <w:pPr>
              <w:jc w:val="center"/>
              <w:rPr>
                <w:b/>
              </w:rPr>
            </w:pPr>
            <w:r>
              <w:rPr>
                <w:b/>
                <w:sz w:val="22"/>
                <w:szCs w:val="22"/>
              </w:rPr>
              <w:t>postawionego celu/ów</w:t>
            </w:r>
          </w:p>
        </w:tc>
      </w:tr>
      <w:tr w:rsidR="00654A00" w:rsidRPr="002004E7" w14:paraId="5FF13976" w14:textId="77777777" w:rsidTr="004732EA">
        <w:trPr>
          <w:trHeight w:val="38"/>
        </w:trPr>
        <w:tc>
          <w:tcPr>
            <w:tcW w:w="1701" w:type="dxa"/>
            <w:gridSpan w:val="2"/>
            <w:tcBorders>
              <w:left w:val="single" w:sz="4" w:space="0" w:color="auto"/>
              <w:right w:val="single" w:sz="4" w:space="0" w:color="auto"/>
            </w:tcBorders>
            <w:vAlign w:val="center"/>
          </w:tcPr>
          <w:p w14:paraId="194F49C6" w14:textId="4C446724" w:rsidR="00654A00" w:rsidRPr="007A2BA2" w:rsidRDefault="00654A00" w:rsidP="00654A00">
            <w:pPr>
              <w:jc w:val="center"/>
            </w:pPr>
            <w:r w:rsidRPr="00412A90">
              <w:rPr>
                <w:szCs w:val="20"/>
              </w:rPr>
              <w:t>K.S1.</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18070FAA" w14:textId="5FCD392A" w:rsidR="00654A00" w:rsidRPr="008E1455" w:rsidRDefault="00654A00" w:rsidP="00654A00">
            <w:pPr>
              <w:jc w:val="both"/>
            </w:pPr>
            <w:r>
              <w:rPr>
                <w:rFonts w:eastAsia="Calibri"/>
                <w:color w:val="000000"/>
                <w:lang w:eastAsia="en-US"/>
              </w:rPr>
              <w:t xml:space="preserve">Jest gotów do </w:t>
            </w:r>
            <w:r w:rsidRPr="00412A90">
              <w:rPr>
                <w:rFonts w:eastAsia="Calibri"/>
                <w:color w:val="000000"/>
                <w:lang w:eastAsia="en-US"/>
              </w:rPr>
              <w:t>kierowania się dobrem pacjenta, poszanowania godności i autonomii osób powierzonych opiece, okazywania zrozumienia dla różnic światopoglądowych i kulturowych oraz empatii w relacji z pacjentem, jego rodziną lub opiekunem;</w:t>
            </w:r>
          </w:p>
        </w:tc>
        <w:tc>
          <w:tcPr>
            <w:tcW w:w="2127" w:type="dxa"/>
            <w:gridSpan w:val="2"/>
            <w:vMerge w:val="restart"/>
            <w:vAlign w:val="center"/>
          </w:tcPr>
          <w:p w14:paraId="726FC51F" w14:textId="08EDCEAE" w:rsidR="00654A00" w:rsidRPr="00D57ADB" w:rsidRDefault="00654A00" w:rsidP="00D57ADB">
            <w:pPr>
              <w:snapToGrid w:val="0"/>
              <w:jc w:val="center"/>
              <w:rPr>
                <w:b/>
                <w:bCs/>
                <w:sz w:val="28"/>
              </w:rPr>
            </w:pPr>
            <w:r w:rsidRPr="00D57ADB">
              <w:rPr>
                <w:bCs/>
                <w:szCs w:val="22"/>
              </w:rPr>
              <w:t>Obserwacja, dyskusja</w:t>
            </w:r>
          </w:p>
          <w:p w14:paraId="61F0985D" w14:textId="70BAA9BD" w:rsidR="00654A00" w:rsidRPr="008E1455" w:rsidRDefault="00654A00" w:rsidP="00654A00">
            <w:pPr>
              <w:jc w:val="center"/>
            </w:pPr>
          </w:p>
        </w:tc>
        <w:tc>
          <w:tcPr>
            <w:tcW w:w="1350" w:type="dxa"/>
            <w:vAlign w:val="center"/>
          </w:tcPr>
          <w:p w14:paraId="66121D0C" w14:textId="77777777" w:rsidR="00654A00" w:rsidRPr="00654A00" w:rsidRDefault="00654A00" w:rsidP="00654A00">
            <w:pPr>
              <w:jc w:val="center"/>
              <w:rPr>
                <w:b/>
                <w:szCs w:val="18"/>
              </w:rPr>
            </w:pPr>
            <w:r w:rsidRPr="00654A00">
              <w:rPr>
                <w:szCs w:val="18"/>
              </w:rPr>
              <w:t>C 6.</w:t>
            </w:r>
          </w:p>
        </w:tc>
      </w:tr>
      <w:tr w:rsidR="00654A00" w:rsidRPr="002004E7" w14:paraId="7C66185B" w14:textId="77777777" w:rsidTr="004732EA">
        <w:trPr>
          <w:trHeight w:val="38"/>
        </w:trPr>
        <w:tc>
          <w:tcPr>
            <w:tcW w:w="1701" w:type="dxa"/>
            <w:gridSpan w:val="2"/>
            <w:tcBorders>
              <w:left w:val="single" w:sz="4" w:space="0" w:color="auto"/>
              <w:right w:val="single" w:sz="4" w:space="0" w:color="auto"/>
            </w:tcBorders>
            <w:vAlign w:val="center"/>
          </w:tcPr>
          <w:p w14:paraId="4436577B" w14:textId="0C0733C1" w:rsidR="00654A00" w:rsidRPr="007A2BA2" w:rsidRDefault="00654A00" w:rsidP="00654A00">
            <w:pPr>
              <w:jc w:val="center"/>
            </w:pPr>
            <w:r w:rsidRPr="00412A90">
              <w:rPr>
                <w:szCs w:val="20"/>
              </w:rPr>
              <w:t>K.S2.</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769A5346" w14:textId="0B593AD3" w:rsidR="00654A00" w:rsidRPr="008E1455" w:rsidRDefault="00654A00" w:rsidP="00654A00">
            <w:pPr>
              <w:jc w:val="both"/>
            </w:pPr>
            <w:r>
              <w:rPr>
                <w:rFonts w:eastAsia="Calibri"/>
                <w:color w:val="000000"/>
                <w:lang w:eastAsia="en-US"/>
              </w:rPr>
              <w:t xml:space="preserve">Jest gotów do </w:t>
            </w:r>
            <w:r w:rsidRPr="00412A90">
              <w:rPr>
                <w:rFonts w:eastAsia="Calibri"/>
                <w:color w:val="000000"/>
                <w:lang w:eastAsia="en-US"/>
              </w:rPr>
              <w:t>przestrzegania praw pacjenta i zasad humanizmu;</w:t>
            </w:r>
          </w:p>
        </w:tc>
        <w:tc>
          <w:tcPr>
            <w:tcW w:w="2127" w:type="dxa"/>
            <w:gridSpan w:val="2"/>
            <w:vMerge/>
            <w:vAlign w:val="center"/>
          </w:tcPr>
          <w:p w14:paraId="1979A443" w14:textId="74AE34CF" w:rsidR="00654A00" w:rsidRPr="008E1455" w:rsidRDefault="00654A00" w:rsidP="00654A00">
            <w:pPr>
              <w:jc w:val="center"/>
            </w:pPr>
          </w:p>
        </w:tc>
        <w:tc>
          <w:tcPr>
            <w:tcW w:w="1350" w:type="dxa"/>
            <w:vAlign w:val="center"/>
          </w:tcPr>
          <w:p w14:paraId="6A9F4D51" w14:textId="77777777" w:rsidR="00654A00" w:rsidRPr="00654A00" w:rsidRDefault="00654A00" w:rsidP="00654A00">
            <w:pPr>
              <w:jc w:val="center"/>
              <w:rPr>
                <w:b/>
                <w:szCs w:val="18"/>
              </w:rPr>
            </w:pPr>
            <w:r w:rsidRPr="00654A00">
              <w:rPr>
                <w:szCs w:val="18"/>
              </w:rPr>
              <w:t>C 6.</w:t>
            </w:r>
          </w:p>
        </w:tc>
      </w:tr>
      <w:tr w:rsidR="00654A00" w:rsidRPr="007A008A" w14:paraId="432FCF46" w14:textId="77777777" w:rsidTr="004732EA">
        <w:trPr>
          <w:trHeight w:val="38"/>
        </w:trPr>
        <w:tc>
          <w:tcPr>
            <w:tcW w:w="1701" w:type="dxa"/>
            <w:gridSpan w:val="2"/>
            <w:tcBorders>
              <w:left w:val="single" w:sz="4" w:space="0" w:color="auto"/>
              <w:right w:val="single" w:sz="4" w:space="0" w:color="auto"/>
            </w:tcBorders>
            <w:vAlign w:val="center"/>
          </w:tcPr>
          <w:p w14:paraId="73C14587" w14:textId="1C3E02EA" w:rsidR="00654A00" w:rsidRPr="007A2BA2" w:rsidRDefault="00654A00" w:rsidP="00654A00">
            <w:pPr>
              <w:jc w:val="center"/>
            </w:pPr>
            <w:r w:rsidRPr="00412A90">
              <w:rPr>
                <w:szCs w:val="20"/>
              </w:rPr>
              <w:t>K.S3.</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364FCADE" w14:textId="06A9967A" w:rsidR="00654A00" w:rsidRPr="008E1455" w:rsidRDefault="00654A00" w:rsidP="00654A00">
            <w:pPr>
              <w:jc w:val="both"/>
            </w:pPr>
            <w:r>
              <w:rPr>
                <w:rFonts w:eastAsia="Calibri"/>
                <w:color w:val="000000"/>
                <w:lang w:eastAsia="en-US"/>
              </w:rPr>
              <w:t xml:space="preserve">Jest gotów do </w:t>
            </w:r>
            <w:r w:rsidRPr="00412A90">
              <w:rPr>
                <w:rFonts w:eastAsia="Calibri"/>
                <w:color w:val="000000"/>
                <w:lang w:eastAsia="en-US"/>
              </w:rPr>
              <w:t>samodzielnego i rzetelnego wykonywania zawodu zgodnie z zasadami etyki, w tym przestrzegania wartości i powinności moralnych w opiece nad pacjentem;</w:t>
            </w:r>
          </w:p>
        </w:tc>
        <w:tc>
          <w:tcPr>
            <w:tcW w:w="2127" w:type="dxa"/>
            <w:gridSpan w:val="2"/>
            <w:vMerge/>
            <w:vAlign w:val="center"/>
          </w:tcPr>
          <w:p w14:paraId="2E26867C" w14:textId="5A2CF264" w:rsidR="00654A00" w:rsidRPr="008E1455" w:rsidRDefault="00654A00" w:rsidP="00654A00">
            <w:pPr>
              <w:jc w:val="center"/>
            </w:pPr>
          </w:p>
        </w:tc>
        <w:tc>
          <w:tcPr>
            <w:tcW w:w="1350" w:type="dxa"/>
            <w:vAlign w:val="center"/>
          </w:tcPr>
          <w:p w14:paraId="170202BD" w14:textId="77777777" w:rsidR="00654A00" w:rsidRPr="00654A00" w:rsidRDefault="00654A00" w:rsidP="00654A00">
            <w:pPr>
              <w:jc w:val="center"/>
              <w:rPr>
                <w:b/>
                <w:szCs w:val="18"/>
              </w:rPr>
            </w:pPr>
            <w:r w:rsidRPr="00654A00">
              <w:rPr>
                <w:szCs w:val="18"/>
              </w:rPr>
              <w:t>C 6.</w:t>
            </w:r>
          </w:p>
        </w:tc>
      </w:tr>
      <w:tr w:rsidR="00654A00" w:rsidRPr="0014447A" w14:paraId="00042FBF" w14:textId="77777777" w:rsidTr="004732EA">
        <w:trPr>
          <w:trHeight w:val="38"/>
        </w:trPr>
        <w:tc>
          <w:tcPr>
            <w:tcW w:w="1701" w:type="dxa"/>
            <w:gridSpan w:val="2"/>
            <w:tcBorders>
              <w:left w:val="single" w:sz="4" w:space="0" w:color="auto"/>
              <w:right w:val="single" w:sz="4" w:space="0" w:color="auto"/>
            </w:tcBorders>
            <w:vAlign w:val="center"/>
          </w:tcPr>
          <w:p w14:paraId="1C2F7644" w14:textId="6A8476E5" w:rsidR="00654A00" w:rsidRPr="007A2BA2" w:rsidRDefault="00654A00" w:rsidP="00654A00">
            <w:pPr>
              <w:jc w:val="center"/>
            </w:pPr>
            <w:r w:rsidRPr="00412A90">
              <w:rPr>
                <w:szCs w:val="20"/>
              </w:rPr>
              <w:t>K.S4.</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496830CF" w14:textId="778B11B5" w:rsidR="00654A00" w:rsidRPr="008E1455" w:rsidRDefault="00654A00" w:rsidP="00654A00">
            <w:pPr>
              <w:jc w:val="both"/>
            </w:pPr>
            <w:r>
              <w:rPr>
                <w:rFonts w:eastAsia="Calibri"/>
                <w:color w:val="000000"/>
                <w:lang w:eastAsia="en-US"/>
              </w:rPr>
              <w:t xml:space="preserve">Jest gotów do </w:t>
            </w:r>
            <w:r w:rsidRPr="00412A90">
              <w:rPr>
                <w:rFonts w:eastAsia="Calibri"/>
                <w:color w:val="000000"/>
                <w:lang w:eastAsia="en-US"/>
              </w:rPr>
              <w:t>ponoszenia odpowiedzialności za wykonywane czynności zawodowe;</w:t>
            </w:r>
          </w:p>
        </w:tc>
        <w:tc>
          <w:tcPr>
            <w:tcW w:w="2127" w:type="dxa"/>
            <w:gridSpan w:val="2"/>
            <w:vMerge/>
            <w:vAlign w:val="center"/>
          </w:tcPr>
          <w:p w14:paraId="3D255482" w14:textId="095BD6A6" w:rsidR="00654A00" w:rsidRPr="008E1455" w:rsidRDefault="00654A00" w:rsidP="00654A00">
            <w:pPr>
              <w:jc w:val="center"/>
            </w:pPr>
          </w:p>
        </w:tc>
        <w:tc>
          <w:tcPr>
            <w:tcW w:w="1350" w:type="dxa"/>
            <w:vAlign w:val="center"/>
          </w:tcPr>
          <w:p w14:paraId="5C27DADD" w14:textId="77777777" w:rsidR="00654A00" w:rsidRPr="00654A00" w:rsidRDefault="00654A00" w:rsidP="00654A00">
            <w:pPr>
              <w:jc w:val="center"/>
              <w:rPr>
                <w:b/>
                <w:szCs w:val="18"/>
              </w:rPr>
            </w:pPr>
            <w:r w:rsidRPr="00654A00">
              <w:rPr>
                <w:szCs w:val="18"/>
              </w:rPr>
              <w:t>C 6.</w:t>
            </w:r>
          </w:p>
        </w:tc>
      </w:tr>
      <w:tr w:rsidR="00654A00" w:rsidRPr="002004E7" w14:paraId="1B1ACE88" w14:textId="77777777" w:rsidTr="004732EA">
        <w:trPr>
          <w:trHeight w:val="38"/>
        </w:trPr>
        <w:tc>
          <w:tcPr>
            <w:tcW w:w="1701" w:type="dxa"/>
            <w:gridSpan w:val="2"/>
            <w:tcBorders>
              <w:left w:val="single" w:sz="4" w:space="0" w:color="auto"/>
              <w:right w:val="single" w:sz="4" w:space="0" w:color="auto"/>
            </w:tcBorders>
            <w:vAlign w:val="center"/>
          </w:tcPr>
          <w:p w14:paraId="3BA87599" w14:textId="21BAC02C" w:rsidR="00654A00" w:rsidRPr="007A2BA2" w:rsidRDefault="00654A00" w:rsidP="00654A00">
            <w:pPr>
              <w:jc w:val="center"/>
              <w:rPr>
                <w:color w:val="000000"/>
              </w:rPr>
            </w:pPr>
            <w:r w:rsidRPr="00412A90">
              <w:rPr>
                <w:szCs w:val="20"/>
              </w:rPr>
              <w:t>K.S5.</w:t>
            </w:r>
          </w:p>
        </w:tc>
        <w:tc>
          <w:tcPr>
            <w:tcW w:w="5028" w:type="dxa"/>
            <w:gridSpan w:val="2"/>
            <w:tcBorders>
              <w:top w:val="single" w:sz="4" w:space="0" w:color="auto"/>
              <w:left w:val="single" w:sz="4" w:space="0" w:color="auto"/>
              <w:bottom w:val="single" w:sz="4" w:space="0" w:color="auto"/>
              <w:right w:val="single" w:sz="4" w:space="0" w:color="auto"/>
            </w:tcBorders>
            <w:vAlign w:val="center"/>
          </w:tcPr>
          <w:p w14:paraId="17E07393" w14:textId="6950234A" w:rsidR="00654A00" w:rsidRPr="008E1455" w:rsidRDefault="00654A00" w:rsidP="00654A00">
            <w:pPr>
              <w:jc w:val="both"/>
            </w:pPr>
            <w:r>
              <w:rPr>
                <w:rFonts w:eastAsia="Calibri"/>
                <w:color w:val="000000"/>
                <w:lang w:eastAsia="en-US"/>
              </w:rPr>
              <w:t xml:space="preserve">Jest gotów do </w:t>
            </w:r>
            <w:r w:rsidRPr="00412A90">
              <w:rPr>
                <w:rFonts w:eastAsia="Calibri"/>
                <w:color w:val="000000"/>
                <w:lang w:eastAsia="en-US"/>
              </w:rPr>
              <w:t>zasięgania opinii ekspertów w przypadku trudności z samodzielnym rozwiązaniem problemu;</w:t>
            </w:r>
          </w:p>
        </w:tc>
        <w:tc>
          <w:tcPr>
            <w:tcW w:w="2127" w:type="dxa"/>
            <w:gridSpan w:val="2"/>
            <w:vMerge/>
            <w:vAlign w:val="center"/>
          </w:tcPr>
          <w:p w14:paraId="18BE9463" w14:textId="23465C7F" w:rsidR="00654A00" w:rsidRPr="008E1455" w:rsidRDefault="00654A00" w:rsidP="00654A00">
            <w:pPr>
              <w:jc w:val="center"/>
            </w:pPr>
          </w:p>
        </w:tc>
        <w:tc>
          <w:tcPr>
            <w:tcW w:w="1350" w:type="dxa"/>
            <w:vAlign w:val="center"/>
          </w:tcPr>
          <w:p w14:paraId="624F6677" w14:textId="77777777" w:rsidR="00654A00" w:rsidRPr="00654A00" w:rsidRDefault="00654A00" w:rsidP="00654A00">
            <w:pPr>
              <w:jc w:val="center"/>
              <w:rPr>
                <w:b/>
                <w:szCs w:val="18"/>
              </w:rPr>
            </w:pPr>
            <w:r w:rsidRPr="00654A00">
              <w:rPr>
                <w:szCs w:val="18"/>
              </w:rPr>
              <w:t>C 6.</w:t>
            </w:r>
          </w:p>
        </w:tc>
      </w:tr>
      <w:tr w:rsidR="00654A00" w:rsidRPr="002004E7" w14:paraId="798D23A2" w14:textId="77777777" w:rsidTr="004732EA">
        <w:trPr>
          <w:trHeight w:val="38"/>
        </w:trPr>
        <w:tc>
          <w:tcPr>
            <w:tcW w:w="1701" w:type="dxa"/>
            <w:gridSpan w:val="2"/>
            <w:tcBorders>
              <w:left w:val="single" w:sz="4" w:space="0" w:color="auto"/>
              <w:right w:val="single" w:sz="4" w:space="0" w:color="auto"/>
            </w:tcBorders>
          </w:tcPr>
          <w:p w14:paraId="6E71EF13" w14:textId="77D58F06" w:rsidR="00654A00" w:rsidRPr="007A2BA2" w:rsidRDefault="00654A00" w:rsidP="00654A00">
            <w:pPr>
              <w:jc w:val="center"/>
              <w:rPr>
                <w:color w:val="000000"/>
              </w:rPr>
            </w:pPr>
            <w:r w:rsidRPr="00412A90">
              <w:rPr>
                <w:szCs w:val="20"/>
              </w:rPr>
              <w:t>K.S6.</w:t>
            </w:r>
          </w:p>
        </w:tc>
        <w:tc>
          <w:tcPr>
            <w:tcW w:w="5028" w:type="dxa"/>
            <w:gridSpan w:val="2"/>
            <w:tcBorders>
              <w:top w:val="single" w:sz="4" w:space="0" w:color="auto"/>
              <w:left w:val="single" w:sz="4" w:space="0" w:color="auto"/>
              <w:bottom w:val="single" w:sz="4" w:space="0" w:color="auto"/>
              <w:right w:val="single" w:sz="4" w:space="0" w:color="auto"/>
            </w:tcBorders>
          </w:tcPr>
          <w:p w14:paraId="66E4AD1C" w14:textId="6D7EA51C" w:rsidR="00654A00" w:rsidRPr="008E1455" w:rsidRDefault="00654A00" w:rsidP="00654A00">
            <w:pPr>
              <w:jc w:val="both"/>
            </w:pPr>
            <w:r>
              <w:rPr>
                <w:rFonts w:eastAsia="Calibri"/>
                <w:color w:val="000000"/>
                <w:lang w:eastAsia="en-US"/>
              </w:rPr>
              <w:t xml:space="preserve">Jest gotów do </w:t>
            </w:r>
            <w:r w:rsidRPr="00412A90">
              <w:rPr>
                <w:rFonts w:eastAsia="Calibri"/>
                <w:color w:val="000000"/>
                <w:lang w:eastAsia="en-US"/>
              </w:rPr>
              <w:t>przewidywania i uwzględniania czynników wpływających na reakcje własne i pacjenta;</w:t>
            </w:r>
          </w:p>
        </w:tc>
        <w:tc>
          <w:tcPr>
            <w:tcW w:w="2127" w:type="dxa"/>
            <w:gridSpan w:val="2"/>
            <w:vMerge/>
            <w:vAlign w:val="center"/>
          </w:tcPr>
          <w:p w14:paraId="6DD1EFCC" w14:textId="5D5744D5" w:rsidR="00654A00" w:rsidRPr="008E1455" w:rsidRDefault="00654A00" w:rsidP="00654A00">
            <w:pPr>
              <w:jc w:val="center"/>
            </w:pPr>
          </w:p>
        </w:tc>
        <w:tc>
          <w:tcPr>
            <w:tcW w:w="1350" w:type="dxa"/>
            <w:vAlign w:val="center"/>
          </w:tcPr>
          <w:p w14:paraId="29E96324" w14:textId="77777777" w:rsidR="00654A00" w:rsidRPr="00654A00" w:rsidRDefault="00654A00" w:rsidP="00654A00">
            <w:pPr>
              <w:jc w:val="center"/>
              <w:rPr>
                <w:b/>
                <w:szCs w:val="18"/>
              </w:rPr>
            </w:pPr>
            <w:r w:rsidRPr="00654A00">
              <w:rPr>
                <w:szCs w:val="18"/>
              </w:rPr>
              <w:t>C 6.</w:t>
            </w:r>
          </w:p>
        </w:tc>
      </w:tr>
      <w:tr w:rsidR="00654A00" w:rsidRPr="002004E7" w14:paraId="1959BF9A" w14:textId="77777777" w:rsidTr="004732EA">
        <w:trPr>
          <w:trHeight w:val="38"/>
        </w:trPr>
        <w:tc>
          <w:tcPr>
            <w:tcW w:w="1701" w:type="dxa"/>
            <w:gridSpan w:val="2"/>
            <w:tcBorders>
              <w:left w:val="single" w:sz="4" w:space="0" w:color="auto"/>
              <w:bottom w:val="single" w:sz="4" w:space="0" w:color="auto"/>
              <w:right w:val="single" w:sz="4" w:space="0" w:color="auto"/>
            </w:tcBorders>
          </w:tcPr>
          <w:p w14:paraId="369CE999" w14:textId="0C07C540" w:rsidR="00654A00" w:rsidRPr="007A2BA2" w:rsidRDefault="00654A00" w:rsidP="00654A00">
            <w:pPr>
              <w:jc w:val="center"/>
              <w:rPr>
                <w:color w:val="000000"/>
              </w:rPr>
            </w:pPr>
            <w:r w:rsidRPr="00412A90">
              <w:rPr>
                <w:szCs w:val="20"/>
              </w:rPr>
              <w:t>K.S7.</w:t>
            </w:r>
          </w:p>
        </w:tc>
        <w:tc>
          <w:tcPr>
            <w:tcW w:w="5028" w:type="dxa"/>
            <w:gridSpan w:val="2"/>
            <w:tcBorders>
              <w:top w:val="single" w:sz="4" w:space="0" w:color="auto"/>
              <w:left w:val="single" w:sz="4" w:space="0" w:color="auto"/>
              <w:bottom w:val="single" w:sz="4" w:space="0" w:color="auto"/>
              <w:right w:val="single" w:sz="4" w:space="0" w:color="auto"/>
            </w:tcBorders>
          </w:tcPr>
          <w:p w14:paraId="0484D356" w14:textId="2126E1A6" w:rsidR="00654A00" w:rsidRPr="008E1455" w:rsidRDefault="00654A00" w:rsidP="00654A00">
            <w:pPr>
              <w:jc w:val="both"/>
            </w:pPr>
            <w:r>
              <w:rPr>
                <w:rFonts w:eastAsia="Calibri"/>
                <w:color w:val="000000"/>
                <w:lang w:eastAsia="en-US"/>
              </w:rPr>
              <w:t xml:space="preserve">Jest gotów do </w:t>
            </w:r>
            <w:r w:rsidRPr="00412A90">
              <w:rPr>
                <w:rFonts w:eastAsia="Calibri"/>
                <w:color w:val="000000"/>
                <w:lang w:eastAsia="en-US"/>
              </w:rPr>
              <w:t>dostrzegania i rozpoznawania własnych ograniczeń w zakresie wiedzy, umiejętności i kompetencji społecznych oraz dokonywania samooceny deficytów i potrzeb edukacyjnych.</w:t>
            </w:r>
          </w:p>
        </w:tc>
        <w:tc>
          <w:tcPr>
            <w:tcW w:w="2127" w:type="dxa"/>
            <w:gridSpan w:val="2"/>
            <w:vMerge/>
            <w:vAlign w:val="center"/>
          </w:tcPr>
          <w:p w14:paraId="76AC4EB9" w14:textId="77F89144" w:rsidR="00654A00" w:rsidRPr="008E1455" w:rsidRDefault="00654A00" w:rsidP="00654A00">
            <w:pPr>
              <w:jc w:val="center"/>
            </w:pPr>
          </w:p>
        </w:tc>
        <w:tc>
          <w:tcPr>
            <w:tcW w:w="1350" w:type="dxa"/>
            <w:vAlign w:val="center"/>
          </w:tcPr>
          <w:p w14:paraId="4B551029" w14:textId="77777777" w:rsidR="00654A00" w:rsidRPr="00654A00" w:rsidRDefault="00654A00" w:rsidP="00654A00">
            <w:pPr>
              <w:jc w:val="center"/>
              <w:rPr>
                <w:b/>
                <w:szCs w:val="18"/>
              </w:rPr>
            </w:pPr>
            <w:r w:rsidRPr="00654A00">
              <w:rPr>
                <w:szCs w:val="18"/>
              </w:rPr>
              <w:t>C 6.</w:t>
            </w:r>
          </w:p>
        </w:tc>
      </w:tr>
      <w:tr w:rsidR="00654A00" w:rsidRPr="007230EB" w14:paraId="0F69C9CC" w14:textId="77777777" w:rsidTr="004732EA">
        <w:tc>
          <w:tcPr>
            <w:tcW w:w="10206" w:type="dxa"/>
            <w:gridSpan w:val="7"/>
            <w:shd w:val="clear" w:color="auto" w:fill="B3B3B3"/>
          </w:tcPr>
          <w:p w14:paraId="192DDC51" w14:textId="10717088" w:rsidR="00654A00" w:rsidRPr="00D57ADB" w:rsidRDefault="00654A00" w:rsidP="00D57ADB">
            <w:pPr>
              <w:jc w:val="both"/>
              <w:rPr>
                <w:b/>
                <w:bCs/>
              </w:rPr>
            </w:pPr>
            <w:r w:rsidRPr="007A2BA2">
              <w:rPr>
                <w:b/>
                <w:bCs/>
                <w:sz w:val="22"/>
                <w:szCs w:val="22"/>
              </w:rPr>
              <w:t>4. Treści programowe</w:t>
            </w:r>
            <w:r w:rsidRPr="007A2BA2">
              <w:rPr>
                <w:sz w:val="22"/>
                <w:szCs w:val="22"/>
              </w:rPr>
              <w:t>:</w:t>
            </w:r>
          </w:p>
        </w:tc>
      </w:tr>
      <w:tr w:rsidR="00654A00" w:rsidRPr="007230EB" w14:paraId="2CFDAEE3" w14:textId="77777777" w:rsidTr="004732EA">
        <w:trPr>
          <w:trHeight w:val="30"/>
        </w:trPr>
        <w:tc>
          <w:tcPr>
            <w:tcW w:w="1849" w:type="dxa"/>
            <w:gridSpan w:val="3"/>
            <w:shd w:val="clear" w:color="auto" w:fill="D9D9D9"/>
            <w:vAlign w:val="center"/>
          </w:tcPr>
          <w:p w14:paraId="686F5DB1" w14:textId="77777777" w:rsidR="00654A00" w:rsidRPr="007A2BA2" w:rsidRDefault="00654A00" w:rsidP="00654A00">
            <w:pPr>
              <w:jc w:val="center"/>
              <w:rPr>
                <w:b/>
              </w:rPr>
            </w:pPr>
            <w:r w:rsidRPr="007A2BA2">
              <w:rPr>
                <w:b/>
                <w:sz w:val="22"/>
                <w:szCs w:val="22"/>
              </w:rPr>
              <w:t>Symbol treści programowych kształcenia</w:t>
            </w:r>
          </w:p>
        </w:tc>
        <w:tc>
          <w:tcPr>
            <w:tcW w:w="6373" w:type="dxa"/>
            <w:gridSpan w:val="2"/>
            <w:shd w:val="clear" w:color="auto" w:fill="D9D9D9"/>
            <w:vAlign w:val="center"/>
          </w:tcPr>
          <w:p w14:paraId="136A2D30" w14:textId="77777777" w:rsidR="00654A00" w:rsidRPr="008E1455" w:rsidRDefault="00654A00" w:rsidP="00654A00">
            <w:pPr>
              <w:jc w:val="center"/>
              <w:rPr>
                <w:b/>
              </w:rPr>
            </w:pPr>
            <w:r w:rsidRPr="008E1455">
              <w:rPr>
                <w:b/>
                <w:sz w:val="22"/>
                <w:szCs w:val="22"/>
              </w:rPr>
              <w:t>Treści programowe</w:t>
            </w:r>
          </w:p>
          <w:p w14:paraId="6B5454C4" w14:textId="77777777" w:rsidR="00654A00" w:rsidRPr="008E1455" w:rsidRDefault="00654A00" w:rsidP="00654A00">
            <w:pPr>
              <w:jc w:val="center"/>
              <w:rPr>
                <w:b/>
              </w:rPr>
            </w:pPr>
          </w:p>
        </w:tc>
        <w:tc>
          <w:tcPr>
            <w:tcW w:w="1984" w:type="dxa"/>
            <w:gridSpan w:val="2"/>
            <w:shd w:val="clear" w:color="auto" w:fill="D9D9D9"/>
            <w:vAlign w:val="center"/>
          </w:tcPr>
          <w:p w14:paraId="1D44C43D" w14:textId="77777777" w:rsidR="00654A00" w:rsidRPr="007230EB" w:rsidRDefault="00654A00" w:rsidP="00654A00">
            <w:pPr>
              <w:jc w:val="center"/>
              <w:rPr>
                <w:b/>
              </w:rPr>
            </w:pPr>
            <w:r w:rsidRPr="007230EB">
              <w:rPr>
                <w:b/>
                <w:sz w:val="22"/>
                <w:szCs w:val="22"/>
              </w:rPr>
              <w:t>Odniesienie do  efektów kształcenia-</w:t>
            </w:r>
          </w:p>
          <w:p w14:paraId="72291453" w14:textId="77777777" w:rsidR="00654A00" w:rsidRPr="007230EB" w:rsidRDefault="00654A00" w:rsidP="00654A00">
            <w:pPr>
              <w:jc w:val="center"/>
              <w:rPr>
                <w:b/>
              </w:rPr>
            </w:pPr>
            <w:r w:rsidRPr="007230EB">
              <w:rPr>
                <w:b/>
                <w:sz w:val="22"/>
                <w:szCs w:val="22"/>
              </w:rPr>
              <w:t xml:space="preserve">Symbol </w:t>
            </w:r>
          </w:p>
        </w:tc>
      </w:tr>
      <w:tr w:rsidR="00D57ADB" w:rsidRPr="007230EB" w14:paraId="27452C7E" w14:textId="77777777" w:rsidTr="004732EA">
        <w:trPr>
          <w:trHeight w:val="20"/>
        </w:trPr>
        <w:tc>
          <w:tcPr>
            <w:tcW w:w="10206" w:type="dxa"/>
            <w:gridSpan w:val="7"/>
          </w:tcPr>
          <w:p w14:paraId="1DD59F18" w14:textId="7EC8CB38" w:rsidR="00D57ADB" w:rsidRPr="00D57ADB" w:rsidRDefault="00D57ADB" w:rsidP="00D57ADB">
            <w:pPr>
              <w:jc w:val="center"/>
              <w:rPr>
                <w:b/>
                <w:color w:val="000000"/>
                <w:sz w:val="22"/>
                <w:szCs w:val="22"/>
              </w:rPr>
            </w:pPr>
            <w:r w:rsidRPr="00D57ADB">
              <w:rPr>
                <w:b/>
                <w:color w:val="000000"/>
                <w:szCs w:val="22"/>
              </w:rPr>
              <w:t>WYKŁADY</w:t>
            </w:r>
          </w:p>
        </w:tc>
      </w:tr>
      <w:tr w:rsidR="00E70115" w:rsidRPr="007230EB" w14:paraId="63D7BDC8" w14:textId="77777777" w:rsidTr="004732EA">
        <w:trPr>
          <w:trHeight w:val="20"/>
        </w:trPr>
        <w:tc>
          <w:tcPr>
            <w:tcW w:w="1849" w:type="dxa"/>
            <w:gridSpan w:val="3"/>
          </w:tcPr>
          <w:p w14:paraId="1B2B0253" w14:textId="77777777" w:rsidR="00E70115" w:rsidRPr="00AA6BF9" w:rsidRDefault="00E70115" w:rsidP="00654A00">
            <w:pPr>
              <w:pStyle w:val="Akapitzlist"/>
              <w:suppressAutoHyphens w:val="0"/>
              <w:spacing w:after="0" w:line="240" w:lineRule="auto"/>
              <w:ind w:left="0"/>
              <w:contextualSpacing/>
              <w:jc w:val="center"/>
              <w:rPr>
                <w:rFonts w:ascii="Times New Roman" w:hAnsi="Times New Roman"/>
                <w:sz w:val="24"/>
                <w:szCs w:val="24"/>
              </w:rPr>
            </w:pPr>
            <w:r w:rsidRPr="00AA6BF9">
              <w:rPr>
                <w:rFonts w:ascii="Times New Roman" w:hAnsi="Times New Roman"/>
                <w:sz w:val="24"/>
                <w:szCs w:val="24"/>
              </w:rPr>
              <w:t>TP-01</w:t>
            </w:r>
          </w:p>
        </w:tc>
        <w:tc>
          <w:tcPr>
            <w:tcW w:w="6373" w:type="dxa"/>
            <w:gridSpan w:val="2"/>
            <w:vAlign w:val="center"/>
          </w:tcPr>
          <w:p w14:paraId="42D3CE5B" w14:textId="2FA03126" w:rsidR="00E70115" w:rsidRPr="00D57ADB" w:rsidRDefault="00E70115" w:rsidP="00654A00">
            <w:pPr>
              <w:pStyle w:val="Normalny1"/>
              <w:rPr>
                <w:rFonts w:ascii="Times New Roman" w:hAnsi="Times New Roman" w:cs="Times New Roman"/>
                <w:szCs w:val="22"/>
              </w:rPr>
            </w:pPr>
            <w:r w:rsidRPr="00D57ADB">
              <w:rPr>
                <w:rFonts w:ascii="Times New Roman" w:hAnsi="Times New Roman" w:cs="Times New Roman"/>
                <w:szCs w:val="22"/>
              </w:rPr>
              <w:t>Okresy życia kobiety:</w:t>
            </w:r>
          </w:p>
          <w:p w14:paraId="52A06075" w14:textId="5870CDA3" w:rsidR="00E70115" w:rsidRPr="00D57ADB" w:rsidRDefault="00E70115" w:rsidP="00654A00">
            <w:pPr>
              <w:pStyle w:val="Normalny1"/>
              <w:rPr>
                <w:rFonts w:ascii="Times New Roman" w:hAnsi="Times New Roman" w:cs="Times New Roman"/>
                <w:szCs w:val="22"/>
              </w:rPr>
            </w:pPr>
            <w:r w:rsidRPr="00D57ADB">
              <w:rPr>
                <w:rFonts w:ascii="Times New Roman" w:hAnsi="Times New Roman" w:cs="Times New Roman"/>
                <w:szCs w:val="22"/>
              </w:rPr>
              <w:t xml:space="preserve">- pokwitanie, dojrzewanie, przekwitanie </w:t>
            </w:r>
          </w:p>
          <w:p w14:paraId="6DA15BD1" w14:textId="2BC5A27C" w:rsidR="00E70115" w:rsidRPr="00D57ADB" w:rsidRDefault="00E70115" w:rsidP="00D57ADB">
            <w:pPr>
              <w:jc w:val="both"/>
            </w:pPr>
            <w:r w:rsidRPr="00D57ADB">
              <w:rPr>
                <w:szCs w:val="22"/>
              </w:rPr>
              <w:lastRenderedPageBreak/>
              <w:t xml:space="preserve">- płodność kobiety i rozrodczość </w:t>
            </w:r>
          </w:p>
        </w:tc>
        <w:tc>
          <w:tcPr>
            <w:tcW w:w="1984" w:type="dxa"/>
            <w:gridSpan w:val="2"/>
            <w:vMerge w:val="restart"/>
            <w:vAlign w:val="center"/>
          </w:tcPr>
          <w:p w14:paraId="5FB68554" w14:textId="79C4402E" w:rsidR="00E70115" w:rsidRPr="0081372C" w:rsidRDefault="003843D1" w:rsidP="0081372C">
            <w:pPr>
              <w:jc w:val="center"/>
              <w:rPr>
                <w:color w:val="000000"/>
                <w:szCs w:val="18"/>
              </w:rPr>
            </w:pPr>
            <w:r w:rsidRPr="0081372C">
              <w:rPr>
                <w:color w:val="000000"/>
                <w:szCs w:val="18"/>
              </w:rPr>
              <w:lastRenderedPageBreak/>
              <w:t>D.W1., D.W2., D.W3.,</w:t>
            </w:r>
          </w:p>
          <w:p w14:paraId="26108C01" w14:textId="47328FD2" w:rsidR="00E70115" w:rsidRPr="003103A7" w:rsidRDefault="003843D1" w:rsidP="0081372C">
            <w:pPr>
              <w:jc w:val="center"/>
              <w:rPr>
                <w:color w:val="000000"/>
                <w:sz w:val="18"/>
                <w:szCs w:val="18"/>
              </w:rPr>
            </w:pPr>
            <w:r w:rsidRPr="0081372C">
              <w:rPr>
                <w:color w:val="000000"/>
                <w:szCs w:val="18"/>
              </w:rPr>
              <w:lastRenderedPageBreak/>
              <w:t xml:space="preserve">D.W4., D.W5., D.W6., D.W7., D.W8., D.W20., </w:t>
            </w:r>
            <w:r w:rsidR="0081372C" w:rsidRPr="0081372C">
              <w:rPr>
                <w:color w:val="000000"/>
                <w:szCs w:val="18"/>
              </w:rPr>
              <w:t>D.W22., K.S7.</w:t>
            </w:r>
          </w:p>
        </w:tc>
      </w:tr>
      <w:tr w:rsidR="00E70115" w:rsidRPr="007230EB" w14:paraId="7422477F" w14:textId="77777777" w:rsidTr="004732EA">
        <w:trPr>
          <w:trHeight w:val="834"/>
        </w:trPr>
        <w:tc>
          <w:tcPr>
            <w:tcW w:w="1849" w:type="dxa"/>
            <w:gridSpan w:val="3"/>
          </w:tcPr>
          <w:p w14:paraId="66987D11" w14:textId="77777777" w:rsidR="00E70115" w:rsidRPr="00AA6BF9" w:rsidRDefault="00E70115" w:rsidP="00654A00">
            <w:pPr>
              <w:pStyle w:val="Akapitzlist"/>
              <w:suppressAutoHyphens w:val="0"/>
              <w:spacing w:after="0" w:line="240" w:lineRule="auto"/>
              <w:ind w:left="0"/>
              <w:contextualSpacing/>
              <w:jc w:val="center"/>
              <w:rPr>
                <w:rFonts w:ascii="Times New Roman" w:hAnsi="Times New Roman"/>
                <w:sz w:val="24"/>
                <w:szCs w:val="24"/>
              </w:rPr>
            </w:pPr>
            <w:r w:rsidRPr="00AA6BF9">
              <w:rPr>
                <w:rFonts w:ascii="Times New Roman" w:hAnsi="Times New Roman"/>
                <w:sz w:val="24"/>
                <w:szCs w:val="24"/>
              </w:rPr>
              <w:lastRenderedPageBreak/>
              <w:t>TP_02</w:t>
            </w:r>
          </w:p>
        </w:tc>
        <w:tc>
          <w:tcPr>
            <w:tcW w:w="6373" w:type="dxa"/>
            <w:gridSpan w:val="2"/>
            <w:vAlign w:val="center"/>
          </w:tcPr>
          <w:p w14:paraId="2141F64B" w14:textId="3FA0B898" w:rsidR="00E70115" w:rsidRPr="00D57ADB" w:rsidRDefault="00E70115" w:rsidP="00654A00">
            <w:r w:rsidRPr="00D57ADB">
              <w:rPr>
                <w:szCs w:val="22"/>
              </w:rPr>
              <w:t xml:space="preserve">Naturalne planowanie rodziny </w:t>
            </w:r>
          </w:p>
          <w:p w14:paraId="7A927156" w14:textId="3F8D0172" w:rsidR="00E70115" w:rsidRPr="00D57ADB" w:rsidRDefault="00E70115" w:rsidP="00654A00">
            <w:r w:rsidRPr="00D57ADB">
              <w:rPr>
                <w:szCs w:val="22"/>
              </w:rPr>
              <w:t xml:space="preserve">Antykoncepcja </w:t>
            </w:r>
          </w:p>
          <w:p w14:paraId="5F12FC22" w14:textId="2589E3C9" w:rsidR="00E70115" w:rsidRPr="00D57ADB" w:rsidRDefault="00E70115" w:rsidP="00D57ADB">
            <w:pPr>
              <w:jc w:val="both"/>
            </w:pPr>
            <w:r w:rsidRPr="00D57ADB">
              <w:rPr>
                <w:szCs w:val="22"/>
              </w:rPr>
              <w:t xml:space="preserve">Niepłodności małżeńskiej – wspomaganie rozrodu </w:t>
            </w:r>
          </w:p>
        </w:tc>
        <w:tc>
          <w:tcPr>
            <w:tcW w:w="1984" w:type="dxa"/>
            <w:gridSpan w:val="2"/>
            <w:vMerge/>
            <w:vAlign w:val="center"/>
          </w:tcPr>
          <w:p w14:paraId="4930E732" w14:textId="620C18B0" w:rsidR="00E70115" w:rsidRPr="003103A7" w:rsidRDefault="00E70115" w:rsidP="00654A00">
            <w:pPr>
              <w:rPr>
                <w:color w:val="000000"/>
                <w:sz w:val="18"/>
                <w:szCs w:val="18"/>
              </w:rPr>
            </w:pPr>
          </w:p>
        </w:tc>
      </w:tr>
      <w:tr w:rsidR="00E70115" w:rsidRPr="007230EB" w14:paraId="1EED3D29" w14:textId="77777777" w:rsidTr="004732EA">
        <w:trPr>
          <w:trHeight w:val="776"/>
        </w:trPr>
        <w:tc>
          <w:tcPr>
            <w:tcW w:w="1849" w:type="dxa"/>
            <w:gridSpan w:val="3"/>
          </w:tcPr>
          <w:p w14:paraId="621DC746" w14:textId="77777777" w:rsidR="00E70115" w:rsidRPr="00AA6BF9" w:rsidRDefault="00E70115" w:rsidP="00654A00">
            <w:pPr>
              <w:pStyle w:val="Akapitzlist"/>
              <w:suppressAutoHyphens w:val="0"/>
              <w:spacing w:after="0" w:line="240" w:lineRule="auto"/>
              <w:ind w:left="0"/>
              <w:contextualSpacing/>
              <w:jc w:val="center"/>
              <w:rPr>
                <w:rFonts w:ascii="Times New Roman" w:hAnsi="Times New Roman"/>
                <w:sz w:val="24"/>
                <w:szCs w:val="24"/>
              </w:rPr>
            </w:pPr>
            <w:r w:rsidRPr="00AA6BF9">
              <w:rPr>
                <w:rFonts w:ascii="Times New Roman" w:hAnsi="Times New Roman"/>
                <w:sz w:val="24"/>
                <w:szCs w:val="24"/>
              </w:rPr>
              <w:t>TP_03</w:t>
            </w:r>
          </w:p>
        </w:tc>
        <w:tc>
          <w:tcPr>
            <w:tcW w:w="6373" w:type="dxa"/>
            <w:gridSpan w:val="2"/>
            <w:vAlign w:val="center"/>
          </w:tcPr>
          <w:p w14:paraId="6AECDE86" w14:textId="77777777" w:rsidR="00E70115" w:rsidRPr="00D57ADB" w:rsidRDefault="00E70115" w:rsidP="00654A00">
            <w:r w:rsidRPr="00D57ADB">
              <w:rPr>
                <w:szCs w:val="22"/>
              </w:rPr>
              <w:t>Najczęstsze zakażenia i stany zapalne narządu rodnego:</w:t>
            </w:r>
          </w:p>
          <w:p w14:paraId="1C21B770" w14:textId="005E822C" w:rsidR="00E70115" w:rsidRPr="00D57ADB" w:rsidRDefault="00E70115" w:rsidP="00654A00">
            <w:r w:rsidRPr="00D57ADB">
              <w:rPr>
                <w:szCs w:val="22"/>
              </w:rPr>
              <w:t xml:space="preserve">- sromu </w:t>
            </w:r>
          </w:p>
          <w:p w14:paraId="548707CC" w14:textId="1313238F" w:rsidR="00E70115" w:rsidRPr="00D57ADB" w:rsidRDefault="00E70115" w:rsidP="00654A00">
            <w:r w:rsidRPr="00D57ADB">
              <w:rPr>
                <w:szCs w:val="22"/>
              </w:rPr>
              <w:t xml:space="preserve">- pochwy </w:t>
            </w:r>
          </w:p>
          <w:p w14:paraId="5B42FB38" w14:textId="6D96CF25" w:rsidR="00E70115" w:rsidRPr="00D57ADB" w:rsidRDefault="00E70115" w:rsidP="00654A00">
            <w:r w:rsidRPr="00D57ADB">
              <w:rPr>
                <w:szCs w:val="22"/>
              </w:rPr>
              <w:t xml:space="preserve">- szyjki macicy </w:t>
            </w:r>
          </w:p>
          <w:p w14:paraId="33AC7294" w14:textId="1CE7BBB7" w:rsidR="00E70115" w:rsidRPr="00D57ADB" w:rsidRDefault="00E70115" w:rsidP="00654A00">
            <w:r w:rsidRPr="00D57ADB">
              <w:rPr>
                <w:szCs w:val="22"/>
              </w:rPr>
              <w:t xml:space="preserve">- błony śluzowej macicy  </w:t>
            </w:r>
          </w:p>
          <w:p w14:paraId="79B46C6E" w14:textId="4566FFF7" w:rsidR="00E70115" w:rsidRPr="00D57ADB" w:rsidRDefault="00E70115" w:rsidP="00D57ADB">
            <w:pPr>
              <w:jc w:val="both"/>
            </w:pPr>
            <w:r w:rsidRPr="00D57ADB">
              <w:rPr>
                <w:szCs w:val="22"/>
              </w:rPr>
              <w:t xml:space="preserve">- przydatków  </w:t>
            </w:r>
          </w:p>
        </w:tc>
        <w:tc>
          <w:tcPr>
            <w:tcW w:w="1984" w:type="dxa"/>
            <w:gridSpan w:val="2"/>
            <w:vMerge/>
            <w:vAlign w:val="center"/>
          </w:tcPr>
          <w:p w14:paraId="4426C8AC" w14:textId="051C04F6" w:rsidR="00E70115" w:rsidRPr="003103A7" w:rsidRDefault="00E70115" w:rsidP="00654A00">
            <w:pPr>
              <w:rPr>
                <w:color w:val="000000"/>
                <w:sz w:val="18"/>
                <w:szCs w:val="18"/>
              </w:rPr>
            </w:pPr>
          </w:p>
        </w:tc>
      </w:tr>
      <w:tr w:rsidR="00E70115" w:rsidRPr="007230EB" w14:paraId="43A2C755" w14:textId="77777777" w:rsidTr="004732EA">
        <w:trPr>
          <w:trHeight w:val="828"/>
        </w:trPr>
        <w:tc>
          <w:tcPr>
            <w:tcW w:w="1849" w:type="dxa"/>
            <w:gridSpan w:val="3"/>
          </w:tcPr>
          <w:p w14:paraId="0E501D19" w14:textId="77777777" w:rsidR="00E70115" w:rsidRPr="002077EE" w:rsidRDefault="00E70115" w:rsidP="00654A00">
            <w:pPr>
              <w:contextualSpacing/>
              <w:jc w:val="center"/>
            </w:pPr>
            <w:r w:rsidRPr="002077EE">
              <w:t>TP_04</w:t>
            </w:r>
          </w:p>
        </w:tc>
        <w:tc>
          <w:tcPr>
            <w:tcW w:w="6373" w:type="dxa"/>
            <w:gridSpan w:val="2"/>
            <w:vAlign w:val="center"/>
          </w:tcPr>
          <w:p w14:paraId="664ECF02" w14:textId="77777777" w:rsidR="00E70115" w:rsidRPr="00D57ADB" w:rsidRDefault="00E70115" w:rsidP="00654A00">
            <w:r w:rsidRPr="00D57ADB">
              <w:rPr>
                <w:szCs w:val="18"/>
              </w:rPr>
              <w:t xml:space="preserve"> </w:t>
            </w:r>
            <w:r w:rsidRPr="00D57ADB">
              <w:rPr>
                <w:szCs w:val="22"/>
              </w:rPr>
              <w:t xml:space="preserve">Diagnostyka w ginekologii: </w:t>
            </w:r>
          </w:p>
          <w:p w14:paraId="7868657A" w14:textId="2D20A7D9" w:rsidR="00E70115" w:rsidRPr="00D57ADB" w:rsidRDefault="00E70115" w:rsidP="00654A00">
            <w:r w:rsidRPr="00D57ADB">
              <w:rPr>
                <w:szCs w:val="22"/>
              </w:rPr>
              <w:t xml:space="preserve">- podstawowe badania profilaktyczne </w:t>
            </w:r>
          </w:p>
          <w:p w14:paraId="5809ECC9" w14:textId="59501F7C" w:rsidR="00E70115" w:rsidRPr="00D57ADB" w:rsidRDefault="00E70115" w:rsidP="00D57ADB">
            <w:pPr>
              <w:jc w:val="both"/>
            </w:pPr>
            <w:r w:rsidRPr="00D57ADB">
              <w:rPr>
                <w:szCs w:val="22"/>
              </w:rPr>
              <w:t xml:space="preserve">- operacje ginekologiczne - opieka pielęgniarska </w:t>
            </w:r>
          </w:p>
        </w:tc>
        <w:tc>
          <w:tcPr>
            <w:tcW w:w="1984" w:type="dxa"/>
            <w:gridSpan w:val="2"/>
            <w:vMerge/>
            <w:vAlign w:val="center"/>
          </w:tcPr>
          <w:p w14:paraId="241B3A92" w14:textId="1EF70FDC" w:rsidR="00E70115" w:rsidRPr="003103A7" w:rsidRDefault="00E70115" w:rsidP="00654A00">
            <w:pPr>
              <w:rPr>
                <w:color w:val="000000"/>
                <w:sz w:val="18"/>
                <w:szCs w:val="18"/>
              </w:rPr>
            </w:pPr>
          </w:p>
        </w:tc>
      </w:tr>
      <w:tr w:rsidR="00E70115" w:rsidRPr="007230EB" w14:paraId="4743C904" w14:textId="77777777" w:rsidTr="004732EA">
        <w:trPr>
          <w:trHeight w:val="828"/>
        </w:trPr>
        <w:tc>
          <w:tcPr>
            <w:tcW w:w="1849" w:type="dxa"/>
            <w:gridSpan w:val="3"/>
          </w:tcPr>
          <w:p w14:paraId="27048E90" w14:textId="77777777" w:rsidR="00E70115" w:rsidRPr="007A2BA2" w:rsidRDefault="00E70115" w:rsidP="00E70115">
            <w:pPr>
              <w:ind w:left="360"/>
              <w:contextualSpacing/>
              <w:jc w:val="center"/>
            </w:pPr>
          </w:p>
          <w:p w14:paraId="381BB051" w14:textId="74DDE1AE" w:rsidR="00E70115" w:rsidRPr="002077EE" w:rsidRDefault="00E70115" w:rsidP="00E70115">
            <w:pPr>
              <w:contextualSpacing/>
              <w:jc w:val="center"/>
            </w:pPr>
            <w:r w:rsidRPr="007A2BA2">
              <w:rPr>
                <w:sz w:val="22"/>
                <w:szCs w:val="22"/>
              </w:rPr>
              <w:t>T</w:t>
            </w:r>
            <w:r>
              <w:rPr>
                <w:sz w:val="22"/>
                <w:szCs w:val="22"/>
              </w:rPr>
              <w:t>P_05</w:t>
            </w:r>
          </w:p>
        </w:tc>
        <w:tc>
          <w:tcPr>
            <w:tcW w:w="6373" w:type="dxa"/>
            <w:gridSpan w:val="2"/>
            <w:tcBorders>
              <w:top w:val="single" w:sz="4" w:space="0" w:color="auto"/>
              <w:left w:val="single" w:sz="4" w:space="0" w:color="auto"/>
              <w:bottom w:val="single" w:sz="4" w:space="0" w:color="auto"/>
              <w:right w:val="single" w:sz="4" w:space="0" w:color="auto"/>
            </w:tcBorders>
            <w:vAlign w:val="center"/>
          </w:tcPr>
          <w:p w14:paraId="06EFE76B" w14:textId="77777777" w:rsidR="00E70115" w:rsidRPr="00E70115" w:rsidRDefault="00E70115" w:rsidP="00E70115">
            <w:pPr>
              <w:pStyle w:val="Normalny1"/>
              <w:ind w:left="74"/>
              <w:jc w:val="both"/>
              <w:rPr>
                <w:rFonts w:ascii="Times New Roman" w:hAnsi="Times New Roman" w:cs="Times New Roman"/>
                <w:szCs w:val="18"/>
              </w:rPr>
            </w:pPr>
            <w:r w:rsidRPr="00E70115">
              <w:rPr>
                <w:rFonts w:ascii="Times New Roman" w:hAnsi="Times New Roman" w:cs="Times New Roman"/>
                <w:szCs w:val="18"/>
              </w:rPr>
              <w:t>Nowotwory złośliwe:</w:t>
            </w:r>
          </w:p>
          <w:p w14:paraId="3C8DAA7F" w14:textId="7855933A" w:rsidR="00E70115" w:rsidRPr="00E70115" w:rsidRDefault="00E70115" w:rsidP="00E70115">
            <w:pPr>
              <w:pStyle w:val="Normalny1"/>
              <w:ind w:left="74"/>
              <w:jc w:val="both"/>
              <w:rPr>
                <w:rFonts w:ascii="Times New Roman" w:hAnsi="Times New Roman" w:cs="Times New Roman"/>
                <w:szCs w:val="18"/>
              </w:rPr>
            </w:pPr>
            <w:r w:rsidRPr="00E70115">
              <w:rPr>
                <w:rFonts w:ascii="Times New Roman" w:hAnsi="Times New Roman" w:cs="Times New Roman"/>
                <w:szCs w:val="18"/>
              </w:rPr>
              <w:t xml:space="preserve">- Jajnika </w:t>
            </w:r>
          </w:p>
          <w:p w14:paraId="21D28D93" w14:textId="192346B8" w:rsidR="00E70115" w:rsidRPr="00E70115" w:rsidRDefault="00E70115" w:rsidP="00E70115">
            <w:pPr>
              <w:pStyle w:val="Normalny1"/>
              <w:ind w:left="74"/>
              <w:jc w:val="both"/>
              <w:rPr>
                <w:rFonts w:ascii="Times New Roman" w:hAnsi="Times New Roman" w:cs="Times New Roman"/>
                <w:szCs w:val="18"/>
              </w:rPr>
            </w:pPr>
            <w:r w:rsidRPr="00E70115">
              <w:rPr>
                <w:rFonts w:ascii="Times New Roman" w:hAnsi="Times New Roman" w:cs="Times New Roman"/>
                <w:szCs w:val="18"/>
              </w:rPr>
              <w:t xml:space="preserve">- Błony śluzowej trzon macicy </w:t>
            </w:r>
          </w:p>
          <w:p w14:paraId="258E062A" w14:textId="3DA3AD2A" w:rsidR="00E70115" w:rsidRPr="00E70115" w:rsidRDefault="00E70115" w:rsidP="00E70115">
            <w:pPr>
              <w:pStyle w:val="Normalny1"/>
              <w:ind w:left="74"/>
              <w:jc w:val="both"/>
              <w:rPr>
                <w:rFonts w:ascii="Times New Roman" w:hAnsi="Times New Roman" w:cs="Times New Roman"/>
                <w:szCs w:val="18"/>
              </w:rPr>
            </w:pPr>
            <w:r w:rsidRPr="00E70115">
              <w:rPr>
                <w:rFonts w:ascii="Times New Roman" w:hAnsi="Times New Roman" w:cs="Times New Roman"/>
                <w:szCs w:val="18"/>
              </w:rPr>
              <w:t xml:space="preserve">- Szyjki macicy </w:t>
            </w:r>
          </w:p>
          <w:p w14:paraId="548F30DB" w14:textId="64ADA6D5" w:rsidR="00E70115" w:rsidRPr="00E70115" w:rsidRDefault="00E70115" w:rsidP="00E70115">
            <w:pPr>
              <w:pStyle w:val="Normalny1"/>
              <w:ind w:left="74"/>
              <w:jc w:val="both"/>
              <w:rPr>
                <w:rFonts w:ascii="Times New Roman" w:hAnsi="Times New Roman" w:cs="Times New Roman"/>
                <w:szCs w:val="18"/>
              </w:rPr>
            </w:pPr>
            <w:r w:rsidRPr="00E70115">
              <w:rPr>
                <w:rFonts w:ascii="Times New Roman" w:hAnsi="Times New Roman" w:cs="Times New Roman"/>
                <w:szCs w:val="18"/>
              </w:rPr>
              <w:t xml:space="preserve">- Gruczołu piersiowego </w:t>
            </w:r>
          </w:p>
          <w:p w14:paraId="1947D4C4" w14:textId="2A32AED1" w:rsidR="00E70115" w:rsidRPr="00E70115" w:rsidRDefault="00E70115" w:rsidP="00E70115">
            <w:pPr>
              <w:jc w:val="both"/>
              <w:rPr>
                <w:szCs w:val="18"/>
              </w:rPr>
            </w:pPr>
            <w:r w:rsidRPr="00E70115">
              <w:rPr>
                <w:szCs w:val="18"/>
              </w:rPr>
              <w:t xml:space="preserve">- Sromu i pochwy </w:t>
            </w:r>
          </w:p>
        </w:tc>
        <w:tc>
          <w:tcPr>
            <w:tcW w:w="1984" w:type="dxa"/>
            <w:gridSpan w:val="2"/>
            <w:vMerge/>
            <w:vAlign w:val="center"/>
          </w:tcPr>
          <w:p w14:paraId="73BA25A9" w14:textId="77777777" w:rsidR="00E70115" w:rsidRPr="003103A7" w:rsidRDefault="00E70115" w:rsidP="00E70115">
            <w:pPr>
              <w:rPr>
                <w:color w:val="000000"/>
                <w:sz w:val="18"/>
                <w:szCs w:val="18"/>
              </w:rPr>
            </w:pPr>
          </w:p>
        </w:tc>
      </w:tr>
      <w:tr w:rsidR="00E70115" w:rsidRPr="007230EB" w14:paraId="2E28ABF1" w14:textId="77777777" w:rsidTr="004732EA">
        <w:trPr>
          <w:trHeight w:val="390"/>
        </w:trPr>
        <w:tc>
          <w:tcPr>
            <w:tcW w:w="1849" w:type="dxa"/>
            <w:gridSpan w:val="3"/>
          </w:tcPr>
          <w:p w14:paraId="580BA1C8" w14:textId="7F27D954" w:rsidR="00E70115" w:rsidRPr="002077EE" w:rsidRDefault="00E70115" w:rsidP="00E70115">
            <w:pPr>
              <w:contextualSpacing/>
              <w:jc w:val="center"/>
            </w:pPr>
            <w:r w:rsidRPr="007A2BA2">
              <w:rPr>
                <w:sz w:val="22"/>
                <w:szCs w:val="22"/>
              </w:rPr>
              <w:t>T</w:t>
            </w:r>
            <w:r>
              <w:rPr>
                <w:sz w:val="22"/>
                <w:szCs w:val="22"/>
              </w:rPr>
              <w:t>P_06</w:t>
            </w:r>
          </w:p>
        </w:tc>
        <w:tc>
          <w:tcPr>
            <w:tcW w:w="6373" w:type="dxa"/>
            <w:gridSpan w:val="2"/>
            <w:tcBorders>
              <w:top w:val="single" w:sz="4" w:space="0" w:color="auto"/>
              <w:left w:val="single" w:sz="4" w:space="0" w:color="auto"/>
              <w:bottom w:val="single" w:sz="4" w:space="0" w:color="auto"/>
              <w:right w:val="single" w:sz="4" w:space="0" w:color="auto"/>
            </w:tcBorders>
            <w:vAlign w:val="center"/>
          </w:tcPr>
          <w:p w14:paraId="514A6CDE" w14:textId="527B375C" w:rsidR="00E70115" w:rsidRPr="00E70115" w:rsidRDefault="00E70115" w:rsidP="00E70115">
            <w:pPr>
              <w:jc w:val="both"/>
              <w:rPr>
                <w:szCs w:val="18"/>
              </w:rPr>
            </w:pPr>
            <w:r w:rsidRPr="00E70115">
              <w:rPr>
                <w:szCs w:val="18"/>
              </w:rPr>
              <w:t xml:space="preserve">Profilaktyka nowotworów złośliwych </w:t>
            </w:r>
          </w:p>
        </w:tc>
        <w:tc>
          <w:tcPr>
            <w:tcW w:w="1984" w:type="dxa"/>
            <w:gridSpan w:val="2"/>
            <w:vMerge/>
            <w:vAlign w:val="center"/>
          </w:tcPr>
          <w:p w14:paraId="2F3F6594" w14:textId="77777777" w:rsidR="00E70115" w:rsidRPr="003103A7" w:rsidRDefault="00E70115" w:rsidP="00E70115">
            <w:pPr>
              <w:rPr>
                <w:color w:val="000000"/>
                <w:sz w:val="18"/>
                <w:szCs w:val="18"/>
              </w:rPr>
            </w:pPr>
          </w:p>
        </w:tc>
      </w:tr>
      <w:tr w:rsidR="00E70115" w:rsidRPr="007230EB" w14:paraId="3EE823DA" w14:textId="77777777" w:rsidTr="004732EA">
        <w:trPr>
          <w:trHeight w:val="373"/>
        </w:trPr>
        <w:tc>
          <w:tcPr>
            <w:tcW w:w="10206" w:type="dxa"/>
            <w:gridSpan w:val="7"/>
          </w:tcPr>
          <w:p w14:paraId="10559956" w14:textId="27854FA9" w:rsidR="00E70115" w:rsidRPr="00D57ADB" w:rsidRDefault="00E70115" w:rsidP="00E70115">
            <w:pPr>
              <w:jc w:val="center"/>
              <w:rPr>
                <w:b/>
                <w:color w:val="000000"/>
                <w:sz w:val="18"/>
                <w:szCs w:val="18"/>
              </w:rPr>
            </w:pPr>
            <w:r w:rsidRPr="00D57ADB">
              <w:rPr>
                <w:b/>
                <w:color w:val="000000"/>
                <w:szCs w:val="18"/>
              </w:rPr>
              <w:t>E-LEARNING</w:t>
            </w:r>
          </w:p>
        </w:tc>
      </w:tr>
      <w:tr w:rsidR="00E70115" w:rsidRPr="007230EB" w14:paraId="65B3308C" w14:textId="77777777" w:rsidTr="004732EA">
        <w:trPr>
          <w:trHeight w:val="193"/>
        </w:trPr>
        <w:tc>
          <w:tcPr>
            <w:tcW w:w="1849" w:type="dxa"/>
            <w:gridSpan w:val="3"/>
          </w:tcPr>
          <w:p w14:paraId="026DEAA1" w14:textId="5E16AF6E" w:rsidR="00E70115" w:rsidRPr="007A2BA2" w:rsidRDefault="00E70115" w:rsidP="00E70115">
            <w:pPr>
              <w:contextualSpacing/>
              <w:jc w:val="center"/>
            </w:pPr>
            <w:r w:rsidRPr="007A2BA2">
              <w:rPr>
                <w:sz w:val="22"/>
                <w:szCs w:val="22"/>
              </w:rPr>
              <w:t>T</w:t>
            </w:r>
            <w:r>
              <w:rPr>
                <w:sz w:val="22"/>
                <w:szCs w:val="22"/>
              </w:rPr>
              <w:t>P_07</w:t>
            </w:r>
          </w:p>
        </w:tc>
        <w:tc>
          <w:tcPr>
            <w:tcW w:w="6373" w:type="dxa"/>
            <w:gridSpan w:val="2"/>
            <w:tcBorders>
              <w:bottom w:val="nil"/>
            </w:tcBorders>
            <w:vAlign w:val="center"/>
          </w:tcPr>
          <w:p w14:paraId="3733F6E1" w14:textId="77777777" w:rsidR="00E70115" w:rsidRPr="00D57ADB" w:rsidRDefault="00E70115" w:rsidP="00E70115">
            <w:r w:rsidRPr="00D57ADB">
              <w:rPr>
                <w:szCs w:val="22"/>
              </w:rPr>
              <w:t>Fizjologia ciąży:</w:t>
            </w:r>
          </w:p>
          <w:p w14:paraId="5F92F56C" w14:textId="1335E781" w:rsidR="00E70115" w:rsidRPr="00D57ADB" w:rsidRDefault="00E70115" w:rsidP="00E70115">
            <w:r w:rsidRPr="00D57ADB">
              <w:rPr>
                <w:szCs w:val="22"/>
              </w:rPr>
              <w:t xml:space="preserve">- rozpoznanie ciąży </w:t>
            </w:r>
          </w:p>
          <w:p w14:paraId="23DE085A" w14:textId="71B8B78A" w:rsidR="00E70115" w:rsidRPr="00D57ADB" w:rsidRDefault="00E70115" w:rsidP="00E70115">
            <w:r w:rsidRPr="00D57ADB">
              <w:rPr>
                <w:szCs w:val="22"/>
              </w:rPr>
              <w:t xml:space="preserve">- określenie czasu trwania ciąży </w:t>
            </w:r>
          </w:p>
          <w:p w14:paraId="17F32F8D" w14:textId="0DE6CD5B" w:rsidR="00E70115" w:rsidRPr="00D57ADB" w:rsidRDefault="00E70115" w:rsidP="00E70115">
            <w:r w:rsidRPr="00D57ADB">
              <w:rPr>
                <w:szCs w:val="22"/>
              </w:rPr>
              <w:t xml:space="preserve">- opieka nad kobietą ciężarną  </w:t>
            </w:r>
          </w:p>
          <w:p w14:paraId="6773F94E" w14:textId="1F5CC890" w:rsidR="00E70115" w:rsidRPr="00D57ADB" w:rsidRDefault="00E70115" w:rsidP="00E70115">
            <w:pPr>
              <w:jc w:val="both"/>
            </w:pPr>
            <w:r w:rsidRPr="00D57ADB">
              <w:rPr>
                <w:szCs w:val="22"/>
              </w:rPr>
              <w:t xml:space="preserve">- styl życia kobiety w okresie ciąży </w:t>
            </w:r>
          </w:p>
        </w:tc>
        <w:tc>
          <w:tcPr>
            <w:tcW w:w="1984" w:type="dxa"/>
            <w:gridSpan w:val="2"/>
            <w:vMerge w:val="restart"/>
            <w:vAlign w:val="center"/>
          </w:tcPr>
          <w:p w14:paraId="4C0B39BF" w14:textId="08D7505C" w:rsidR="00E70115" w:rsidRPr="007A2BA2" w:rsidRDefault="003843D1" w:rsidP="0081372C">
            <w:pPr>
              <w:jc w:val="center"/>
              <w:rPr>
                <w:color w:val="000000"/>
              </w:rPr>
            </w:pPr>
            <w:r>
              <w:rPr>
                <w:color w:val="000000"/>
              </w:rPr>
              <w:t xml:space="preserve">D.W2., D.W3., D.W4., D.W7., D.W8., D.W19., </w:t>
            </w:r>
            <w:r w:rsidR="0081372C">
              <w:rPr>
                <w:color w:val="000000"/>
              </w:rPr>
              <w:t>D.W21., D.W22., K.S7.</w:t>
            </w:r>
          </w:p>
        </w:tc>
      </w:tr>
      <w:tr w:rsidR="00E70115" w:rsidRPr="007230EB" w14:paraId="6CB149DB" w14:textId="77777777" w:rsidTr="004732EA">
        <w:trPr>
          <w:trHeight w:val="20"/>
        </w:trPr>
        <w:tc>
          <w:tcPr>
            <w:tcW w:w="1849" w:type="dxa"/>
            <w:gridSpan w:val="3"/>
          </w:tcPr>
          <w:p w14:paraId="265A54BC" w14:textId="2754F46A" w:rsidR="00E70115" w:rsidRPr="007A2BA2" w:rsidRDefault="00E70115" w:rsidP="00E70115">
            <w:pPr>
              <w:contextualSpacing/>
              <w:jc w:val="center"/>
            </w:pPr>
            <w:r w:rsidRPr="007A2BA2">
              <w:rPr>
                <w:sz w:val="22"/>
                <w:szCs w:val="22"/>
              </w:rPr>
              <w:t>T</w:t>
            </w:r>
            <w:r>
              <w:rPr>
                <w:sz w:val="22"/>
                <w:szCs w:val="22"/>
              </w:rPr>
              <w:t>P_08</w:t>
            </w:r>
          </w:p>
        </w:tc>
        <w:tc>
          <w:tcPr>
            <w:tcW w:w="6373" w:type="dxa"/>
            <w:gridSpan w:val="2"/>
            <w:tcBorders>
              <w:bottom w:val="nil"/>
            </w:tcBorders>
            <w:vAlign w:val="center"/>
          </w:tcPr>
          <w:p w14:paraId="06D62906" w14:textId="77777777" w:rsidR="00E70115" w:rsidRPr="00D57ADB" w:rsidRDefault="00E70115" w:rsidP="00E70115">
            <w:r w:rsidRPr="00D57ADB">
              <w:rPr>
                <w:szCs w:val="22"/>
              </w:rPr>
              <w:t>Nieprawidłowy czas trwania ciąży:</w:t>
            </w:r>
          </w:p>
          <w:p w14:paraId="60F07690" w14:textId="6910B75B" w:rsidR="00E70115" w:rsidRPr="00D57ADB" w:rsidRDefault="00E70115" w:rsidP="00E70115">
            <w:r w:rsidRPr="00D57ADB">
              <w:rPr>
                <w:szCs w:val="22"/>
              </w:rPr>
              <w:t xml:space="preserve">- poronienie, ciążą obumarła </w:t>
            </w:r>
          </w:p>
          <w:p w14:paraId="040152AD" w14:textId="457E8A08" w:rsidR="00E70115" w:rsidRPr="00D57ADB" w:rsidRDefault="00E70115" w:rsidP="00E70115">
            <w:r w:rsidRPr="00D57ADB">
              <w:rPr>
                <w:szCs w:val="22"/>
              </w:rPr>
              <w:t xml:space="preserve">- poród przedwczesny </w:t>
            </w:r>
          </w:p>
          <w:p w14:paraId="41CD5A97" w14:textId="7542BE56" w:rsidR="00E70115" w:rsidRPr="00D57ADB" w:rsidRDefault="00E70115" w:rsidP="00E70115">
            <w:r w:rsidRPr="00D57ADB">
              <w:rPr>
                <w:szCs w:val="22"/>
              </w:rPr>
              <w:t xml:space="preserve">- poród operacyjny (cięcie cesarskie) </w:t>
            </w:r>
          </w:p>
          <w:p w14:paraId="7E191EFB" w14:textId="6101F8E8" w:rsidR="00E70115" w:rsidRPr="00D57ADB" w:rsidRDefault="00E70115" w:rsidP="00E70115">
            <w:pPr>
              <w:jc w:val="both"/>
            </w:pPr>
            <w:r w:rsidRPr="00D57ADB">
              <w:rPr>
                <w:szCs w:val="22"/>
              </w:rPr>
              <w:t xml:space="preserve">- poród zabiegowy (kleszcze, vaccum ex.) </w:t>
            </w:r>
          </w:p>
        </w:tc>
        <w:tc>
          <w:tcPr>
            <w:tcW w:w="1984" w:type="dxa"/>
            <w:gridSpan w:val="2"/>
            <w:vMerge/>
            <w:vAlign w:val="center"/>
          </w:tcPr>
          <w:p w14:paraId="0469DF89" w14:textId="77777777" w:rsidR="00E70115" w:rsidRPr="007A2BA2" w:rsidRDefault="00E70115" w:rsidP="00E70115">
            <w:pPr>
              <w:rPr>
                <w:color w:val="000000"/>
              </w:rPr>
            </w:pPr>
          </w:p>
        </w:tc>
      </w:tr>
      <w:tr w:rsidR="00E70115" w:rsidRPr="007230EB" w14:paraId="68513C74" w14:textId="77777777" w:rsidTr="004732EA">
        <w:trPr>
          <w:trHeight w:val="20"/>
        </w:trPr>
        <w:tc>
          <w:tcPr>
            <w:tcW w:w="1849" w:type="dxa"/>
            <w:gridSpan w:val="3"/>
          </w:tcPr>
          <w:p w14:paraId="686B5483" w14:textId="01315E1A" w:rsidR="00E70115" w:rsidRPr="007A2BA2" w:rsidRDefault="00E70115" w:rsidP="00E70115">
            <w:pPr>
              <w:contextualSpacing/>
              <w:jc w:val="center"/>
            </w:pPr>
            <w:r w:rsidRPr="007A2BA2">
              <w:rPr>
                <w:sz w:val="22"/>
                <w:szCs w:val="22"/>
              </w:rPr>
              <w:t>T</w:t>
            </w:r>
            <w:r>
              <w:rPr>
                <w:sz w:val="22"/>
                <w:szCs w:val="22"/>
              </w:rPr>
              <w:t>P_09</w:t>
            </w:r>
          </w:p>
        </w:tc>
        <w:tc>
          <w:tcPr>
            <w:tcW w:w="6373" w:type="dxa"/>
            <w:gridSpan w:val="2"/>
            <w:tcBorders>
              <w:bottom w:val="nil"/>
            </w:tcBorders>
            <w:vAlign w:val="center"/>
          </w:tcPr>
          <w:p w14:paraId="2F691A22" w14:textId="77777777" w:rsidR="00E70115" w:rsidRPr="00D57ADB" w:rsidRDefault="00E70115" w:rsidP="00E70115">
            <w:r w:rsidRPr="00D57ADB">
              <w:rPr>
                <w:szCs w:val="22"/>
              </w:rPr>
              <w:t xml:space="preserve">Rozpoznanie początku porodu: </w:t>
            </w:r>
          </w:p>
          <w:p w14:paraId="6E1C4937" w14:textId="4674FD4C" w:rsidR="00E70115" w:rsidRPr="00D57ADB" w:rsidRDefault="00E70115" w:rsidP="00E70115">
            <w:r w:rsidRPr="00D57ADB">
              <w:rPr>
                <w:szCs w:val="22"/>
              </w:rPr>
              <w:t xml:space="preserve">- mechanizm skurczy mięśnia macicy  </w:t>
            </w:r>
          </w:p>
          <w:p w14:paraId="4E31AC08" w14:textId="01D701D9" w:rsidR="00E70115" w:rsidRPr="00D57ADB" w:rsidRDefault="00E70115" w:rsidP="00E70115">
            <w:r w:rsidRPr="00D57ADB">
              <w:rPr>
                <w:szCs w:val="22"/>
              </w:rPr>
              <w:t xml:space="preserve">- badanie zewnętrzne: chwyty Leopolda </w:t>
            </w:r>
          </w:p>
          <w:p w14:paraId="62A17BDB" w14:textId="1BC4DC00" w:rsidR="00E70115" w:rsidRPr="00D57ADB" w:rsidRDefault="00E70115" w:rsidP="00E70115">
            <w:pPr>
              <w:jc w:val="both"/>
            </w:pPr>
            <w:r w:rsidRPr="00D57ADB">
              <w:rPr>
                <w:szCs w:val="22"/>
              </w:rPr>
              <w:t xml:space="preserve">- przebieg porodu z podziałem na okresy </w:t>
            </w:r>
            <w:r w:rsidRPr="00D57ADB">
              <w:rPr>
                <w:szCs w:val="18"/>
              </w:rPr>
              <w:t xml:space="preserve"> </w:t>
            </w:r>
          </w:p>
        </w:tc>
        <w:tc>
          <w:tcPr>
            <w:tcW w:w="1984" w:type="dxa"/>
            <w:gridSpan w:val="2"/>
            <w:vMerge/>
            <w:vAlign w:val="center"/>
          </w:tcPr>
          <w:p w14:paraId="32CFC8A5" w14:textId="77777777" w:rsidR="00E70115" w:rsidRPr="007A2BA2" w:rsidRDefault="00E70115" w:rsidP="00E70115">
            <w:pPr>
              <w:rPr>
                <w:color w:val="000000"/>
              </w:rPr>
            </w:pPr>
          </w:p>
        </w:tc>
      </w:tr>
      <w:tr w:rsidR="00E70115" w:rsidRPr="007230EB" w14:paraId="1941C900" w14:textId="77777777" w:rsidTr="004732EA">
        <w:trPr>
          <w:trHeight w:val="20"/>
        </w:trPr>
        <w:tc>
          <w:tcPr>
            <w:tcW w:w="1849" w:type="dxa"/>
            <w:gridSpan w:val="3"/>
            <w:tcBorders>
              <w:bottom w:val="nil"/>
            </w:tcBorders>
          </w:tcPr>
          <w:p w14:paraId="0F89182B" w14:textId="47538DC1" w:rsidR="00E70115" w:rsidRPr="007A2BA2" w:rsidRDefault="00E70115" w:rsidP="00E70115">
            <w:pPr>
              <w:contextualSpacing/>
              <w:jc w:val="center"/>
            </w:pPr>
            <w:r>
              <w:rPr>
                <w:sz w:val="22"/>
                <w:szCs w:val="22"/>
              </w:rPr>
              <w:t>TP</w:t>
            </w:r>
            <w:r w:rsidRPr="007A2BA2">
              <w:rPr>
                <w:sz w:val="22"/>
                <w:szCs w:val="22"/>
              </w:rPr>
              <w:t>_</w:t>
            </w:r>
            <w:r>
              <w:rPr>
                <w:sz w:val="22"/>
                <w:szCs w:val="22"/>
              </w:rPr>
              <w:t>10</w:t>
            </w:r>
          </w:p>
        </w:tc>
        <w:tc>
          <w:tcPr>
            <w:tcW w:w="6373" w:type="dxa"/>
            <w:gridSpan w:val="2"/>
            <w:tcBorders>
              <w:bottom w:val="nil"/>
            </w:tcBorders>
            <w:vAlign w:val="center"/>
          </w:tcPr>
          <w:p w14:paraId="19FE7855" w14:textId="77777777" w:rsidR="00E70115" w:rsidRPr="00D57ADB" w:rsidRDefault="00E70115" w:rsidP="00E70115">
            <w:r w:rsidRPr="00D57ADB">
              <w:rPr>
                <w:szCs w:val="22"/>
              </w:rPr>
              <w:t xml:space="preserve">Badania diagnostyczne stosowane w położnictwie: </w:t>
            </w:r>
          </w:p>
          <w:p w14:paraId="525B274D" w14:textId="2F12BEDD" w:rsidR="00E70115" w:rsidRPr="00D57ADB" w:rsidRDefault="00E70115" w:rsidP="00E70115">
            <w:r w:rsidRPr="00D57ADB">
              <w:rPr>
                <w:szCs w:val="22"/>
              </w:rPr>
              <w:t xml:space="preserve">- ultrasonografia USG </w:t>
            </w:r>
          </w:p>
          <w:p w14:paraId="0DFF8752" w14:textId="199E393F" w:rsidR="00E70115" w:rsidRPr="00D57ADB" w:rsidRDefault="00E70115" w:rsidP="00E70115">
            <w:r w:rsidRPr="00D57ADB">
              <w:rPr>
                <w:szCs w:val="22"/>
              </w:rPr>
              <w:t xml:space="preserve">- amnioskopia, amniopunkcja, kordocenteza </w:t>
            </w:r>
          </w:p>
          <w:p w14:paraId="1EF7202B" w14:textId="7D30FCFF" w:rsidR="00E70115" w:rsidRPr="00D57ADB" w:rsidRDefault="00E70115" w:rsidP="00E70115">
            <w:pPr>
              <w:jc w:val="both"/>
            </w:pPr>
            <w:r w:rsidRPr="00D57ADB">
              <w:rPr>
                <w:szCs w:val="22"/>
              </w:rPr>
              <w:t xml:space="preserve">- kardiotokografia KTG </w:t>
            </w:r>
          </w:p>
        </w:tc>
        <w:tc>
          <w:tcPr>
            <w:tcW w:w="1984" w:type="dxa"/>
            <w:gridSpan w:val="2"/>
            <w:vMerge/>
            <w:vAlign w:val="center"/>
          </w:tcPr>
          <w:p w14:paraId="0B99759D" w14:textId="07283122" w:rsidR="00E70115" w:rsidRPr="000B2768" w:rsidRDefault="00E70115" w:rsidP="00E70115">
            <w:pPr>
              <w:rPr>
                <w:color w:val="000000"/>
                <w:sz w:val="18"/>
                <w:szCs w:val="18"/>
              </w:rPr>
            </w:pPr>
          </w:p>
        </w:tc>
      </w:tr>
      <w:tr w:rsidR="00E70115" w:rsidRPr="007230EB" w14:paraId="64CEF421" w14:textId="77777777" w:rsidTr="004732EA">
        <w:trPr>
          <w:trHeight w:val="20"/>
        </w:trPr>
        <w:tc>
          <w:tcPr>
            <w:tcW w:w="1849" w:type="dxa"/>
            <w:gridSpan w:val="3"/>
          </w:tcPr>
          <w:p w14:paraId="0BC8CAFD" w14:textId="6B71FA74" w:rsidR="00E70115" w:rsidRPr="007A2BA2" w:rsidRDefault="00E70115" w:rsidP="00E70115">
            <w:pPr>
              <w:contextualSpacing/>
              <w:jc w:val="center"/>
            </w:pPr>
            <w:r>
              <w:rPr>
                <w:sz w:val="22"/>
                <w:szCs w:val="22"/>
              </w:rPr>
              <w:t>TP</w:t>
            </w:r>
            <w:r w:rsidRPr="007A2BA2">
              <w:rPr>
                <w:sz w:val="22"/>
                <w:szCs w:val="22"/>
              </w:rPr>
              <w:t>_1</w:t>
            </w:r>
            <w:r>
              <w:rPr>
                <w:sz w:val="22"/>
                <w:szCs w:val="22"/>
              </w:rPr>
              <w:t>1</w:t>
            </w:r>
          </w:p>
        </w:tc>
        <w:tc>
          <w:tcPr>
            <w:tcW w:w="6373" w:type="dxa"/>
            <w:gridSpan w:val="2"/>
            <w:tcBorders>
              <w:bottom w:val="nil"/>
            </w:tcBorders>
            <w:vAlign w:val="center"/>
          </w:tcPr>
          <w:p w14:paraId="3195A1A8" w14:textId="77777777" w:rsidR="00E70115" w:rsidRPr="00D57ADB" w:rsidRDefault="00E70115" w:rsidP="00E70115">
            <w:r w:rsidRPr="00D57ADB">
              <w:rPr>
                <w:szCs w:val="22"/>
              </w:rPr>
              <w:t xml:space="preserve">Połóg o przebiegu patologicznym: </w:t>
            </w:r>
          </w:p>
          <w:p w14:paraId="54678811" w14:textId="10A97FB8" w:rsidR="00E70115" w:rsidRPr="00D57ADB" w:rsidRDefault="00E70115" w:rsidP="00E70115">
            <w:r w:rsidRPr="00D57ADB">
              <w:rPr>
                <w:szCs w:val="22"/>
              </w:rPr>
              <w:t xml:space="preserve">- zakażenia połogowe miejscowe i ogólne </w:t>
            </w:r>
          </w:p>
          <w:p w14:paraId="22DBCC72" w14:textId="0B1F6E6D" w:rsidR="00E70115" w:rsidRPr="00D57ADB" w:rsidRDefault="00E70115" w:rsidP="00E70115">
            <w:r w:rsidRPr="00D57ADB">
              <w:rPr>
                <w:szCs w:val="22"/>
              </w:rPr>
              <w:t xml:space="preserve">- połogowe zapalenie gruczołu piersiowego </w:t>
            </w:r>
          </w:p>
          <w:p w14:paraId="653EE3D7" w14:textId="4708DFBC" w:rsidR="00E70115" w:rsidRPr="00D57ADB" w:rsidRDefault="00E70115" w:rsidP="00E70115">
            <w:r w:rsidRPr="00D57ADB">
              <w:rPr>
                <w:szCs w:val="22"/>
              </w:rPr>
              <w:t xml:space="preserve">- rozejście spojenia łonowego </w:t>
            </w:r>
          </w:p>
          <w:p w14:paraId="38B79250" w14:textId="4FAA36B1" w:rsidR="00E70115" w:rsidRPr="00D57ADB" w:rsidRDefault="00E70115" w:rsidP="00E70115">
            <w:pPr>
              <w:jc w:val="both"/>
            </w:pPr>
            <w:r w:rsidRPr="00D57ADB">
              <w:rPr>
                <w:szCs w:val="22"/>
              </w:rPr>
              <w:t xml:space="preserve">- psychozy poporodowe  </w:t>
            </w:r>
          </w:p>
        </w:tc>
        <w:tc>
          <w:tcPr>
            <w:tcW w:w="1984" w:type="dxa"/>
            <w:gridSpan w:val="2"/>
            <w:vMerge/>
            <w:vAlign w:val="center"/>
          </w:tcPr>
          <w:p w14:paraId="4A136322" w14:textId="2BF1A066" w:rsidR="00E70115" w:rsidRPr="000B2768" w:rsidRDefault="00E70115" w:rsidP="00E70115">
            <w:pPr>
              <w:rPr>
                <w:color w:val="000000"/>
                <w:sz w:val="18"/>
                <w:szCs w:val="18"/>
              </w:rPr>
            </w:pPr>
          </w:p>
        </w:tc>
      </w:tr>
      <w:tr w:rsidR="00E70115" w:rsidRPr="007230EB" w14:paraId="4F3C704A" w14:textId="77777777" w:rsidTr="004732EA">
        <w:trPr>
          <w:trHeight w:val="20"/>
        </w:trPr>
        <w:tc>
          <w:tcPr>
            <w:tcW w:w="10206" w:type="dxa"/>
            <w:gridSpan w:val="7"/>
          </w:tcPr>
          <w:p w14:paraId="458660CD" w14:textId="39F7A340" w:rsidR="00E70115" w:rsidRPr="00D57ADB" w:rsidRDefault="00E70115" w:rsidP="00E70115">
            <w:pPr>
              <w:jc w:val="center"/>
              <w:rPr>
                <w:b/>
                <w:color w:val="000000"/>
                <w:sz w:val="18"/>
                <w:szCs w:val="18"/>
              </w:rPr>
            </w:pPr>
            <w:r w:rsidRPr="00D57ADB">
              <w:rPr>
                <w:b/>
                <w:color w:val="000000"/>
                <w:szCs w:val="18"/>
              </w:rPr>
              <w:t>SYMULACJE MCSM</w:t>
            </w:r>
          </w:p>
        </w:tc>
      </w:tr>
      <w:tr w:rsidR="00E70115" w:rsidRPr="007230EB" w14:paraId="06A246C4" w14:textId="77777777" w:rsidTr="004732EA">
        <w:trPr>
          <w:trHeight w:val="140"/>
        </w:trPr>
        <w:tc>
          <w:tcPr>
            <w:tcW w:w="1849" w:type="dxa"/>
            <w:gridSpan w:val="3"/>
          </w:tcPr>
          <w:p w14:paraId="3BF20085" w14:textId="4B072407" w:rsidR="00E70115" w:rsidRDefault="00E70115" w:rsidP="00E70115">
            <w:pPr>
              <w:contextualSpacing/>
              <w:jc w:val="center"/>
              <w:rPr>
                <w:sz w:val="22"/>
                <w:szCs w:val="22"/>
              </w:rPr>
            </w:pPr>
            <w:r>
              <w:rPr>
                <w:sz w:val="22"/>
                <w:szCs w:val="22"/>
              </w:rPr>
              <w:t>TP</w:t>
            </w:r>
            <w:r w:rsidRPr="007A2BA2">
              <w:rPr>
                <w:sz w:val="22"/>
                <w:szCs w:val="22"/>
              </w:rPr>
              <w:t>_1</w:t>
            </w:r>
            <w:r>
              <w:rPr>
                <w:sz w:val="22"/>
                <w:szCs w:val="22"/>
              </w:rPr>
              <w:t>2</w:t>
            </w:r>
          </w:p>
        </w:tc>
        <w:tc>
          <w:tcPr>
            <w:tcW w:w="6373" w:type="dxa"/>
            <w:gridSpan w:val="2"/>
          </w:tcPr>
          <w:p w14:paraId="34F4A361" w14:textId="075CC473" w:rsidR="00E70115" w:rsidRPr="00E70115" w:rsidRDefault="00E70115" w:rsidP="00E70115">
            <w:r w:rsidRPr="00E70115">
              <w:t xml:space="preserve">Opieka nad położnicą i noworodkiem w połogu fizjologicznym </w:t>
            </w:r>
          </w:p>
          <w:p w14:paraId="282C8E8A" w14:textId="77777777" w:rsidR="00E70115" w:rsidRPr="00E70115" w:rsidRDefault="00E70115" w:rsidP="00E70115">
            <w:r w:rsidRPr="00E70115">
              <w:t>Pielęgnacja noworodka donoszonego:</w:t>
            </w:r>
          </w:p>
          <w:p w14:paraId="506516DA" w14:textId="66E06772" w:rsidR="00E70115" w:rsidRPr="00E70115" w:rsidRDefault="00E70115" w:rsidP="00E70115">
            <w:r w:rsidRPr="00E70115">
              <w:t xml:space="preserve">- ocena stanu noworodka </w:t>
            </w:r>
          </w:p>
          <w:p w14:paraId="512A976A" w14:textId="49ED7EE5" w:rsidR="00E70115" w:rsidRPr="00E70115" w:rsidRDefault="00E70115" w:rsidP="00E70115">
            <w:r w:rsidRPr="00E70115">
              <w:t xml:space="preserve">- zmiany adaptacyjne </w:t>
            </w:r>
          </w:p>
          <w:p w14:paraId="4E0AC515" w14:textId="5CD1AB71" w:rsidR="00E70115" w:rsidRPr="00E70115" w:rsidRDefault="00E70115" w:rsidP="00E70115">
            <w:pPr>
              <w:snapToGrid w:val="0"/>
            </w:pPr>
            <w:r w:rsidRPr="00E70115">
              <w:t xml:space="preserve">- przejściowe problemy okresu noworodkowego </w:t>
            </w:r>
          </w:p>
        </w:tc>
        <w:tc>
          <w:tcPr>
            <w:tcW w:w="1984" w:type="dxa"/>
            <w:gridSpan w:val="2"/>
            <w:vMerge w:val="restart"/>
            <w:vAlign w:val="center"/>
          </w:tcPr>
          <w:p w14:paraId="0E379D82" w14:textId="2556AA7D" w:rsidR="00E70115" w:rsidRPr="0073171E" w:rsidRDefault="003843D1" w:rsidP="0081372C">
            <w:pPr>
              <w:snapToGrid w:val="0"/>
              <w:ind w:left="34"/>
              <w:jc w:val="center"/>
              <w:rPr>
                <w:color w:val="FF0000"/>
              </w:rPr>
            </w:pPr>
            <w:r w:rsidRPr="0081372C">
              <w:t xml:space="preserve">D.W1., D.W2., D.W3., D.W4., D.W5., D.W6., D.W7., D.W8., D.W11., D.W12., </w:t>
            </w:r>
            <w:r w:rsidRPr="0081372C">
              <w:lastRenderedPageBreak/>
              <w:t xml:space="preserve">D.W19., </w:t>
            </w:r>
            <w:r w:rsidR="0081372C" w:rsidRPr="0081372C">
              <w:t>D.W21., D.W22., D.W27., D.U1., D.U2., D.U3., D.U4., D.U5., D.U7., D.U9., D.U10., D.U11., D.U13., D.U17., D.U20., D.U22., D.U28., D.U36., K.S7.</w:t>
            </w:r>
          </w:p>
        </w:tc>
      </w:tr>
      <w:tr w:rsidR="00E70115" w:rsidRPr="007230EB" w14:paraId="150A60EC" w14:textId="77777777" w:rsidTr="004732EA">
        <w:trPr>
          <w:trHeight w:val="140"/>
        </w:trPr>
        <w:tc>
          <w:tcPr>
            <w:tcW w:w="1849" w:type="dxa"/>
            <w:gridSpan w:val="3"/>
          </w:tcPr>
          <w:p w14:paraId="33F64DE5" w14:textId="6BFDF9A1" w:rsidR="00E70115" w:rsidRDefault="00E70115" w:rsidP="00E70115">
            <w:pPr>
              <w:contextualSpacing/>
              <w:jc w:val="center"/>
              <w:rPr>
                <w:sz w:val="22"/>
                <w:szCs w:val="22"/>
              </w:rPr>
            </w:pPr>
            <w:r>
              <w:rPr>
                <w:sz w:val="22"/>
                <w:szCs w:val="22"/>
              </w:rPr>
              <w:lastRenderedPageBreak/>
              <w:t>TP</w:t>
            </w:r>
            <w:r w:rsidRPr="007A2BA2">
              <w:rPr>
                <w:sz w:val="22"/>
                <w:szCs w:val="22"/>
              </w:rPr>
              <w:t>_1</w:t>
            </w:r>
            <w:r>
              <w:rPr>
                <w:sz w:val="22"/>
                <w:szCs w:val="22"/>
              </w:rPr>
              <w:t>3</w:t>
            </w:r>
          </w:p>
        </w:tc>
        <w:tc>
          <w:tcPr>
            <w:tcW w:w="6373" w:type="dxa"/>
            <w:gridSpan w:val="2"/>
          </w:tcPr>
          <w:p w14:paraId="0E7A9634" w14:textId="77777777" w:rsidR="00E70115" w:rsidRPr="00E70115" w:rsidRDefault="00E70115" w:rsidP="00E70115">
            <w:r w:rsidRPr="00E70115">
              <w:t>Karmienie naturalne:</w:t>
            </w:r>
          </w:p>
          <w:p w14:paraId="0FE109EF" w14:textId="24468835" w:rsidR="00E70115" w:rsidRPr="00E70115" w:rsidRDefault="00E70115" w:rsidP="00E70115">
            <w:r w:rsidRPr="00E70115">
              <w:t xml:space="preserve">Fizjologia laktacji - przygotowanie pacjentki i noworodka do karmienia naturalnego </w:t>
            </w:r>
          </w:p>
          <w:p w14:paraId="4746BC6A" w14:textId="07BDB420" w:rsidR="00E70115" w:rsidRPr="00E70115" w:rsidRDefault="00E70115" w:rsidP="00E70115">
            <w:r w:rsidRPr="00E70115">
              <w:t xml:space="preserve">Skład mleka kobiecego </w:t>
            </w:r>
          </w:p>
          <w:p w14:paraId="7FB6F6E3" w14:textId="3DFE92E4" w:rsidR="00E70115" w:rsidRPr="00E70115" w:rsidRDefault="00E70115" w:rsidP="00E70115">
            <w:r w:rsidRPr="00E70115">
              <w:t xml:space="preserve">Korzyści wynikające z karmienia piersią  </w:t>
            </w:r>
          </w:p>
          <w:p w14:paraId="0B171EB7" w14:textId="014715C4" w:rsidR="00E70115" w:rsidRPr="00E70115" w:rsidRDefault="00E70115" w:rsidP="00E70115">
            <w:pPr>
              <w:snapToGrid w:val="0"/>
            </w:pPr>
            <w:r w:rsidRPr="00E70115">
              <w:t xml:space="preserve">Prawidłowe techniki karmienia piersią </w:t>
            </w:r>
          </w:p>
        </w:tc>
        <w:tc>
          <w:tcPr>
            <w:tcW w:w="1984" w:type="dxa"/>
            <w:gridSpan w:val="2"/>
            <w:vMerge/>
            <w:vAlign w:val="center"/>
          </w:tcPr>
          <w:p w14:paraId="110201C3" w14:textId="77777777" w:rsidR="00E70115" w:rsidRPr="0073171E" w:rsidRDefault="00E70115" w:rsidP="00E70115">
            <w:pPr>
              <w:snapToGrid w:val="0"/>
              <w:ind w:left="34"/>
              <w:rPr>
                <w:color w:val="FF0000"/>
              </w:rPr>
            </w:pPr>
          </w:p>
        </w:tc>
      </w:tr>
      <w:tr w:rsidR="00E70115" w:rsidRPr="007230EB" w14:paraId="417E4708" w14:textId="77777777" w:rsidTr="004732EA">
        <w:trPr>
          <w:trHeight w:val="140"/>
        </w:trPr>
        <w:tc>
          <w:tcPr>
            <w:tcW w:w="1849" w:type="dxa"/>
            <w:gridSpan w:val="3"/>
          </w:tcPr>
          <w:p w14:paraId="03C2C224" w14:textId="095E9492" w:rsidR="00E70115" w:rsidRDefault="00E70115" w:rsidP="00E70115">
            <w:pPr>
              <w:contextualSpacing/>
              <w:jc w:val="center"/>
              <w:rPr>
                <w:sz w:val="22"/>
                <w:szCs w:val="22"/>
              </w:rPr>
            </w:pPr>
            <w:r>
              <w:rPr>
                <w:sz w:val="22"/>
                <w:szCs w:val="22"/>
              </w:rPr>
              <w:t>TP_14</w:t>
            </w:r>
          </w:p>
        </w:tc>
        <w:tc>
          <w:tcPr>
            <w:tcW w:w="6373" w:type="dxa"/>
            <w:gridSpan w:val="2"/>
          </w:tcPr>
          <w:p w14:paraId="57046F4D" w14:textId="77777777" w:rsidR="00E70115" w:rsidRPr="00E70115" w:rsidRDefault="00E70115" w:rsidP="00E70115">
            <w:pPr>
              <w:pStyle w:val="Normalny1"/>
              <w:ind w:left="74"/>
              <w:rPr>
                <w:rFonts w:ascii="Times New Roman" w:hAnsi="Times New Roman" w:cs="Times New Roman"/>
              </w:rPr>
            </w:pPr>
            <w:r w:rsidRPr="00E70115">
              <w:rPr>
                <w:rFonts w:ascii="Times New Roman" w:hAnsi="Times New Roman" w:cs="Times New Roman"/>
              </w:rPr>
              <w:t>Postępowanie pielęgnacyjne nad kobietą ze schorzeniami ginekologicznymi:</w:t>
            </w:r>
          </w:p>
          <w:p w14:paraId="602ECDF6" w14:textId="5C10470A" w:rsidR="00E70115" w:rsidRPr="00E70115" w:rsidRDefault="00E70115" w:rsidP="00E70115">
            <w:pPr>
              <w:pStyle w:val="Normalny1"/>
              <w:ind w:left="74"/>
              <w:rPr>
                <w:rFonts w:ascii="Times New Roman" w:hAnsi="Times New Roman" w:cs="Times New Roman"/>
              </w:rPr>
            </w:pPr>
            <w:r w:rsidRPr="00E70115">
              <w:rPr>
                <w:rFonts w:ascii="Times New Roman" w:hAnsi="Times New Roman" w:cs="Times New Roman"/>
              </w:rPr>
              <w:t xml:space="preserve">- Jajnika </w:t>
            </w:r>
          </w:p>
          <w:p w14:paraId="7EA05345" w14:textId="0F754492" w:rsidR="00E70115" w:rsidRPr="00E70115" w:rsidRDefault="00E70115" w:rsidP="00E70115">
            <w:pPr>
              <w:pStyle w:val="Normalny1"/>
              <w:ind w:left="74"/>
              <w:rPr>
                <w:rFonts w:ascii="Times New Roman" w:hAnsi="Times New Roman" w:cs="Times New Roman"/>
              </w:rPr>
            </w:pPr>
            <w:r w:rsidRPr="00E70115">
              <w:rPr>
                <w:rFonts w:ascii="Times New Roman" w:hAnsi="Times New Roman" w:cs="Times New Roman"/>
              </w:rPr>
              <w:t xml:space="preserve">- Błony śluzowej trzon macicy </w:t>
            </w:r>
          </w:p>
          <w:p w14:paraId="67A77666" w14:textId="20D43E8D" w:rsidR="00E70115" w:rsidRPr="00E70115" w:rsidRDefault="00E70115" w:rsidP="00E70115">
            <w:pPr>
              <w:pStyle w:val="Normalny1"/>
              <w:ind w:left="74"/>
              <w:rPr>
                <w:rFonts w:ascii="Times New Roman" w:hAnsi="Times New Roman" w:cs="Times New Roman"/>
              </w:rPr>
            </w:pPr>
            <w:r w:rsidRPr="00E70115">
              <w:rPr>
                <w:rFonts w:ascii="Times New Roman" w:hAnsi="Times New Roman" w:cs="Times New Roman"/>
              </w:rPr>
              <w:t xml:space="preserve">- Szyjki macicy </w:t>
            </w:r>
          </w:p>
          <w:p w14:paraId="1E761C78" w14:textId="11201B37" w:rsidR="00E70115" w:rsidRPr="00E70115" w:rsidRDefault="00E70115" w:rsidP="00E70115">
            <w:pPr>
              <w:pStyle w:val="Normalny1"/>
              <w:ind w:left="74"/>
              <w:rPr>
                <w:rFonts w:ascii="Times New Roman" w:hAnsi="Times New Roman" w:cs="Times New Roman"/>
              </w:rPr>
            </w:pPr>
            <w:r w:rsidRPr="00E70115">
              <w:rPr>
                <w:rFonts w:ascii="Times New Roman" w:hAnsi="Times New Roman" w:cs="Times New Roman"/>
              </w:rPr>
              <w:t xml:space="preserve">- Gruczołu piersiowego </w:t>
            </w:r>
          </w:p>
          <w:p w14:paraId="619E8464" w14:textId="57BB44A6" w:rsidR="00E70115" w:rsidRPr="00E70115" w:rsidRDefault="00E70115" w:rsidP="00E70115">
            <w:pPr>
              <w:snapToGrid w:val="0"/>
            </w:pPr>
            <w:r w:rsidRPr="00E70115">
              <w:t xml:space="preserve"> - Sromu i pochwy </w:t>
            </w:r>
          </w:p>
        </w:tc>
        <w:tc>
          <w:tcPr>
            <w:tcW w:w="1984" w:type="dxa"/>
            <w:gridSpan w:val="2"/>
            <w:vMerge/>
            <w:vAlign w:val="center"/>
          </w:tcPr>
          <w:p w14:paraId="1949DBB4" w14:textId="77777777" w:rsidR="00E70115" w:rsidRPr="0073171E" w:rsidRDefault="00E70115" w:rsidP="00E70115">
            <w:pPr>
              <w:snapToGrid w:val="0"/>
              <w:ind w:left="34"/>
              <w:rPr>
                <w:color w:val="FF0000"/>
              </w:rPr>
            </w:pPr>
          </w:p>
        </w:tc>
      </w:tr>
      <w:tr w:rsidR="00E70115" w:rsidRPr="007230EB" w14:paraId="15133854" w14:textId="77777777" w:rsidTr="004732EA">
        <w:trPr>
          <w:trHeight w:val="380"/>
        </w:trPr>
        <w:tc>
          <w:tcPr>
            <w:tcW w:w="1849" w:type="dxa"/>
            <w:gridSpan w:val="3"/>
          </w:tcPr>
          <w:p w14:paraId="70600275" w14:textId="742C4D3E" w:rsidR="00E70115" w:rsidRDefault="00E70115" w:rsidP="00E70115">
            <w:pPr>
              <w:contextualSpacing/>
              <w:jc w:val="center"/>
              <w:rPr>
                <w:sz w:val="22"/>
                <w:szCs w:val="22"/>
              </w:rPr>
            </w:pPr>
            <w:r>
              <w:rPr>
                <w:sz w:val="22"/>
                <w:szCs w:val="22"/>
              </w:rPr>
              <w:t>TP_</w:t>
            </w:r>
            <w:r w:rsidRPr="007A2BA2">
              <w:rPr>
                <w:sz w:val="22"/>
                <w:szCs w:val="22"/>
              </w:rPr>
              <w:t>1</w:t>
            </w:r>
            <w:r>
              <w:rPr>
                <w:sz w:val="22"/>
                <w:szCs w:val="22"/>
              </w:rPr>
              <w:t>5</w:t>
            </w:r>
          </w:p>
        </w:tc>
        <w:tc>
          <w:tcPr>
            <w:tcW w:w="6373" w:type="dxa"/>
            <w:gridSpan w:val="2"/>
          </w:tcPr>
          <w:p w14:paraId="2E4B43C2" w14:textId="464422A1" w:rsidR="00E70115" w:rsidRPr="00E70115" w:rsidRDefault="00E70115" w:rsidP="00E70115">
            <w:pPr>
              <w:pStyle w:val="Normalny1"/>
              <w:ind w:left="74"/>
              <w:jc w:val="both"/>
              <w:rPr>
                <w:rFonts w:ascii="Times New Roman" w:hAnsi="Times New Roman" w:cs="Times New Roman"/>
              </w:rPr>
            </w:pPr>
            <w:r w:rsidRPr="00E70115">
              <w:rPr>
                <w:rFonts w:ascii="Times New Roman" w:hAnsi="Times New Roman" w:cs="Times New Roman"/>
                <w:szCs w:val="18"/>
              </w:rPr>
              <w:t>Kardiografia podczas ciąży i porodu</w:t>
            </w:r>
          </w:p>
        </w:tc>
        <w:tc>
          <w:tcPr>
            <w:tcW w:w="1984" w:type="dxa"/>
            <w:gridSpan w:val="2"/>
            <w:vMerge/>
            <w:vAlign w:val="center"/>
          </w:tcPr>
          <w:p w14:paraId="187329B1" w14:textId="77777777" w:rsidR="00E70115" w:rsidRPr="0073171E" w:rsidRDefault="00E70115" w:rsidP="00E70115">
            <w:pPr>
              <w:snapToGrid w:val="0"/>
              <w:ind w:left="34"/>
              <w:rPr>
                <w:color w:val="FF0000"/>
              </w:rPr>
            </w:pPr>
          </w:p>
        </w:tc>
      </w:tr>
      <w:tr w:rsidR="00E70115" w:rsidRPr="007230EB" w14:paraId="357F6116" w14:textId="77777777" w:rsidTr="004732EA">
        <w:trPr>
          <w:trHeight w:val="140"/>
        </w:trPr>
        <w:tc>
          <w:tcPr>
            <w:tcW w:w="1849" w:type="dxa"/>
            <w:gridSpan w:val="3"/>
          </w:tcPr>
          <w:p w14:paraId="4D4EE1F5" w14:textId="629C2740" w:rsidR="00E70115" w:rsidRDefault="00E70115" w:rsidP="00E70115">
            <w:pPr>
              <w:contextualSpacing/>
              <w:jc w:val="center"/>
              <w:rPr>
                <w:sz w:val="22"/>
                <w:szCs w:val="22"/>
              </w:rPr>
            </w:pPr>
            <w:r>
              <w:rPr>
                <w:sz w:val="22"/>
                <w:szCs w:val="22"/>
              </w:rPr>
              <w:t>TP_16</w:t>
            </w:r>
          </w:p>
        </w:tc>
        <w:tc>
          <w:tcPr>
            <w:tcW w:w="6373" w:type="dxa"/>
            <w:gridSpan w:val="2"/>
          </w:tcPr>
          <w:p w14:paraId="663F5E8D" w14:textId="3ED0A753" w:rsidR="00E70115" w:rsidRPr="00E70115" w:rsidRDefault="00E70115" w:rsidP="00E70115">
            <w:pPr>
              <w:pStyle w:val="Normalny1"/>
              <w:spacing w:before="60" w:after="60"/>
              <w:ind w:left="72"/>
              <w:jc w:val="both"/>
              <w:rPr>
                <w:rFonts w:ascii="Times New Roman" w:hAnsi="Times New Roman" w:cs="Times New Roman"/>
              </w:rPr>
            </w:pPr>
            <w:r w:rsidRPr="00E70115">
              <w:rPr>
                <w:rFonts w:ascii="Times New Roman" w:hAnsi="Times New Roman" w:cs="Times New Roman"/>
              </w:rPr>
              <w:t>Udział pielęgniarki w profilaktyce, rozpoznawaniu i leczeniu stanów zapalnych narządu rodnego kobiety. Formułowanie rozpoznania pielęgniarskiego na podstawie klasyfikacji NANDA oraz ICNP</w:t>
            </w:r>
            <w:r w:rsidRPr="00E70115">
              <w:rPr>
                <w:rFonts w:ascii="Times New Roman" w:hAnsi="Times New Roman" w:cs="Times New Roman"/>
                <w:color w:val="FF0000"/>
              </w:rPr>
              <w:t xml:space="preserve">  </w:t>
            </w:r>
          </w:p>
        </w:tc>
        <w:tc>
          <w:tcPr>
            <w:tcW w:w="1984" w:type="dxa"/>
            <w:gridSpan w:val="2"/>
            <w:vMerge/>
            <w:vAlign w:val="center"/>
          </w:tcPr>
          <w:p w14:paraId="281B2C4D" w14:textId="77777777" w:rsidR="00E70115" w:rsidRPr="0073171E" w:rsidRDefault="00E70115" w:rsidP="00E70115">
            <w:pPr>
              <w:snapToGrid w:val="0"/>
              <w:ind w:left="34"/>
              <w:rPr>
                <w:color w:val="FF0000"/>
              </w:rPr>
            </w:pPr>
          </w:p>
        </w:tc>
      </w:tr>
      <w:tr w:rsidR="00E70115" w:rsidRPr="007230EB" w14:paraId="658770C9" w14:textId="77777777" w:rsidTr="004732EA">
        <w:trPr>
          <w:trHeight w:val="140"/>
        </w:trPr>
        <w:tc>
          <w:tcPr>
            <w:tcW w:w="10206" w:type="dxa"/>
            <w:gridSpan w:val="7"/>
            <w:tcBorders>
              <w:bottom w:val="nil"/>
            </w:tcBorders>
          </w:tcPr>
          <w:p w14:paraId="5C3B2F03" w14:textId="6EB0692C" w:rsidR="00E70115" w:rsidRPr="00D57ADB" w:rsidRDefault="00E70115" w:rsidP="00E70115">
            <w:pPr>
              <w:snapToGrid w:val="0"/>
              <w:ind w:left="34"/>
              <w:jc w:val="center"/>
              <w:rPr>
                <w:b/>
                <w:color w:val="FF0000"/>
              </w:rPr>
            </w:pPr>
            <w:r w:rsidRPr="00D57ADB">
              <w:rPr>
                <w:b/>
              </w:rPr>
              <w:t>ZAJĘCIA PRAKTYCZNE</w:t>
            </w:r>
            <w:r>
              <w:rPr>
                <w:b/>
              </w:rPr>
              <w:t xml:space="preserve"> </w:t>
            </w:r>
          </w:p>
        </w:tc>
      </w:tr>
      <w:tr w:rsidR="003843D1" w:rsidRPr="007230EB" w14:paraId="45587B48" w14:textId="77777777" w:rsidTr="004732EA">
        <w:trPr>
          <w:trHeight w:val="140"/>
        </w:trPr>
        <w:tc>
          <w:tcPr>
            <w:tcW w:w="1849" w:type="dxa"/>
            <w:gridSpan w:val="3"/>
            <w:tcBorders>
              <w:bottom w:val="nil"/>
            </w:tcBorders>
          </w:tcPr>
          <w:p w14:paraId="72787B97" w14:textId="6B713B12" w:rsidR="003843D1" w:rsidRPr="007A2BA2" w:rsidRDefault="003843D1" w:rsidP="004732EA">
            <w:pPr>
              <w:contextualSpacing/>
              <w:jc w:val="center"/>
            </w:pPr>
            <w:r w:rsidRPr="00E70115">
              <w:t>TP_17</w:t>
            </w:r>
          </w:p>
        </w:tc>
        <w:tc>
          <w:tcPr>
            <w:tcW w:w="6373" w:type="dxa"/>
            <w:gridSpan w:val="2"/>
            <w:tcBorders>
              <w:top w:val="single" w:sz="4" w:space="0" w:color="auto"/>
              <w:left w:val="single" w:sz="4" w:space="0" w:color="auto"/>
              <w:bottom w:val="single" w:sz="4" w:space="0" w:color="auto"/>
              <w:right w:val="single" w:sz="4" w:space="0" w:color="auto"/>
            </w:tcBorders>
            <w:vAlign w:val="center"/>
          </w:tcPr>
          <w:p w14:paraId="6F9A963C" w14:textId="1FD69354" w:rsidR="003843D1" w:rsidRPr="004732EA" w:rsidRDefault="003843D1" w:rsidP="004732EA">
            <w:pPr>
              <w:jc w:val="both"/>
              <w:rPr>
                <w:b/>
                <w:szCs w:val="18"/>
              </w:rPr>
            </w:pPr>
            <w:r w:rsidRPr="004732EA">
              <w:rPr>
                <w:b/>
                <w:szCs w:val="18"/>
              </w:rPr>
              <w:t xml:space="preserve">Dzień 1: </w:t>
            </w:r>
          </w:p>
          <w:p w14:paraId="18827F86" w14:textId="1554A963" w:rsidR="003843D1" w:rsidRPr="004732EA" w:rsidRDefault="003843D1" w:rsidP="004732EA">
            <w:pPr>
              <w:jc w:val="both"/>
              <w:rPr>
                <w:szCs w:val="18"/>
              </w:rPr>
            </w:pPr>
            <w:r w:rsidRPr="004732EA">
              <w:rPr>
                <w:szCs w:val="18"/>
              </w:rPr>
              <w:t xml:space="preserve">- Raport pielęgniarski </w:t>
            </w:r>
          </w:p>
          <w:p w14:paraId="6162F7BE" w14:textId="58AE91AC" w:rsidR="003843D1" w:rsidRPr="004732EA" w:rsidRDefault="003843D1" w:rsidP="004732EA">
            <w:pPr>
              <w:jc w:val="both"/>
              <w:rPr>
                <w:szCs w:val="18"/>
              </w:rPr>
            </w:pPr>
            <w:r w:rsidRPr="004732EA">
              <w:rPr>
                <w:szCs w:val="18"/>
              </w:rPr>
              <w:t xml:space="preserve">- Oddział – czynności pielęgnacyjne (pielęgnacja pacjentki: toaleta poranna, zmiana opatrunków, profilaktyka p/odleżynowa, utrzymanie higieny otoczenia pacjentki, pomoc w zaspakajaniu podstawowych potrzeb życiowych), monitorowanie podstawowych parametrów życiowych, wykonywanie drobnych zabiegów związanych z procesem leczenia, rozmowa terapeutyczna oraz stosowanie technik aktywnego słuchania, określanie problemów pielęgnacyjnych oraz wykonywanie innych zadań wynikających z rytmu dnia oddziału, udział w farmakoterapii  </w:t>
            </w:r>
          </w:p>
          <w:p w14:paraId="2CC7197A" w14:textId="44C89306" w:rsidR="003843D1" w:rsidRPr="004732EA" w:rsidRDefault="003843D1" w:rsidP="004732EA">
            <w:pPr>
              <w:jc w:val="both"/>
              <w:rPr>
                <w:szCs w:val="18"/>
              </w:rPr>
            </w:pPr>
            <w:r w:rsidRPr="004732EA">
              <w:rPr>
                <w:szCs w:val="18"/>
              </w:rPr>
              <w:t xml:space="preserve">- Seminarium – realizacja tematu: Pielęgnowanie kobiety w ciąży fizjologicznej – analiza studium indywidualnego przypadku: rozmowa/wywiad, określenie problemów pielęgniarskich, planowane działania  </w:t>
            </w:r>
          </w:p>
          <w:p w14:paraId="175715A2" w14:textId="0F2ED0AD" w:rsidR="003843D1" w:rsidRPr="004732EA" w:rsidRDefault="003843D1" w:rsidP="004732EA">
            <w:pPr>
              <w:snapToGrid w:val="0"/>
              <w:ind w:left="34"/>
              <w:jc w:val="both"/>
              <w:rPr>
                <w:color w:val="FF0000"/>
              </w:rPr>
            </w:pPr>
            <w:r w:rsidRPr="004732EA">
              <w:rPr>
                <w:szCs w:val="18"/>
              </w:rPr>
              <w:t xml:space="preserve">Oddział oraz raport kończący </w:t>
            </w:r>
          </w:p>
        </w:tc>
        <w:tc>
          <w:tcPr>
            <w:tcW w:w="1984" w:type="dxa"/>
            <w:gridSpan w:val="2"/>
            <w:vMerge w:val="restart"/>
            <w:vAlign w:val="center"/>
          </w:tcPr>
          <w:p w14:paraId="36E9E08E" w14:textId="009DC86D" w:rsidR="003843D1" w:rsidRPr="0073171E" w:rsidRDefault="003843D1" w:rsidP="0081372C">
            <w:pPr>
              <w:snapToGrid w:val="0"/>
              <w:ind w:left="34"/>
              <w:jc w:val="center"/>
              <w:rPr>
                <w:color w:val="FF0000"/>
              </w:rPr>
            </w:pPr>
            <w:r w:rsidRPr="0081372C">
              <w:t xml:space="preserve">D.W1., D.W2., D.W3., D.W4., D.W5., D.W6., D.W7., D.W8., D.W9., D.W10., D.W11., D.W12., D.W13., D.W19., D.W20., </w:t>
            </w:r>
            <w:r w:rsidR="0081372C" w:rsidRPr="0081372C">
              <w:t xml:space="preserve">D.W21., D.W22., D.W27., D.U1., D.U2., D.U3., D.U4., D.U5., D.U7., D.U8., D.U9., D.U10., D.U11., D.U12., D.U13., D.U14., D.U15., D.U16., D.U17., D.U18., D.U19., D.U20., D.U21., D.U22., D.U27., D.U28., D.U36., </w:t>
            </w:r>
            <w:r w:rsidR="0081372C" w:rsidRPr="0081372C">
              <w:rPr>
                <w:szCs w:val="20"/>
              </w:rPr>
              <w:t>KS.1, K.S2., K.S3., K.S4., K.S5., K.S6., K.S7.</w:t>
            </w:r>
          </w:p>
        </w:tc>
      </w:tr>
      <w:tr w:rsidR="003843D1" w:rsidRPr="007230EB" w14:paraId="71F5AE58" w14:textId="77777777" w:rsidTr="004732EA">
        <w:trPr>
          <w:trHeight w:val="140"/>
        </w:trPr>
        <w:tc>
          <w:tcPr>
            <w:tcW w:w="1849" w:type="dxa"/>
            <w:gridSpan w:val="3"/>
          </w:tcPr>
          <w:p w14:paraId="6E7E4EDF" w14:textId="72365458" w:rsidR="003843D1" w:rsidRPr="007A2BA2" w:rsidRDefault="003843D1" w:rsidP="004732EA">
            <w:pPr>
              <w:jc w:val="center"/>
            </w:pPr>
            <w:r>
              <w:t>TP_18</w:t>
            </w:r>
          </w:p>
        </w:tc>
        <w:tc>
          <w:tcPr>
            <w:tcW w:w="6373" w:type="dxa"/>
            <w:gridSpan w:val="2"/>
            <w:tcBorders>
              <w:top w:val="single" w:sz="4" w:space="0" w:color="auto"/>
              <w:left w:val="single" w:sz="4" w:space="0" w:color="auto"/>
              <w:bottom w:val="single" w:sz="4" w:space="0" w:color="auto"/>
              <w:right w:val="single" w:sz="4" w:space="0" w:color="auto"/>
            </w:tcBorders>
            <w:vAlign w:val="center"/>
          </w:tcPr>
          <w:p w14:paraId="0140B859" w14:textId="5E51E958" w:rsidR="003843D1" w:rsidRPr="004732EA" w:rsidRDefault="003843D1" w:rsidP="004732EA">
            <w:pPr>
              <w:jc w:val="both"/>
              <w:rPr>
                <w:b/>
                <w:szCs w:val="18"/>
              </w:rPr>
            </w:pPr>
            <w:r w:rsidRPr="004732EA">
              <w:rPr>
                <w:b/>
                <w:szCs w:val="18"/>
              </w:rPr>
              <w:t xml:space="preserve">Dzień 2: </w:t>
            </w:r>
          </w:p>
          <w:p w14:paraId="2AECF152" w14:textId="18C56B4C" w:rsidR="003843D1" w:rsidRPr="004732EA" w:rsidRDefault="003843D1" w:rsidP="004732EA">
            <w:pPr>
              <w:jc w:val="both"/>
              <w:rPr>
                <w:b/>
                <w:szCs w:val="18"/>
              </w:rPr>
            </w:pPr>
            <w:r w:rsidRPr="004732EA">
              <w:rPr>
                <w:b/>
                <w:szCs w:val="18"/>
              </w:rPr>
              <w:t xml:space="preserve">- </w:t>
            </w:r>
            <w:r w:rsidRPr="004732EA">
              <w:rPr>
                <w:szCs w:val="18"/>
              </w:rPr>
              <w:t xml:space="preserve">Raport pielęgniarski </w:t>
            </w:r>
          </w:p>
          <w:p w14:paraId="5EF2991A" w14:textId="3FF0ED1E" w:rsidR="003843D1" w:rsidRPr="004732EA" w:rsidRDefault="003843D1" w:rsidP="004732EA">
            <w:pPr>
              <w:jc w:val="both"/>
              <w:rPr>
                <w:szCs w:val="18"/>
              </w:rPr>
            </w:pPr>
            <w:r w:rsidRPr="004732EA">
              <w:rPr>
                <w:szCs w:val="18"/>
              </w:rPr>
              <w:t xml:space="preserve">- Oddział – czynności pielęgnacyjne (pielęgnacja pacjentki: toaleta poranna, zmiana opatrunków, profilaktyka p/odleżynowa, utrzymanie higieny otoczenia pacjentki, pomoc w zaspakajaniu podstawowych potrzeb życiowych), monitorowanie podstawowych parametrów życiowych, wykonywanie drobnych zabiegów związanych z procesem leczenia, rozmowa terapeutyczna oraz stosowanie technik aktywnego słuchania, określanie problemów pielęgnacyjnych oraz wykonywanie innych zadań wynikających z rytmu dnia oddziału, udział w farmakoterapii  </w:t>
            </w:r>
          </w:p>
          <w:p w14:paraId="1BE85646" w14:textId="350350E9" w:rsidR="003843D1" w:rsidRPr="004732EA" w:rsidRDefault="003843D1" w:rsidP="004732EA">
            <w:pPr>
              <w:jc w:val="both"/>
              <w:rPr>
                <w:szCs w:val="18"/>
              </w:rPr>
            </w:pPr>
            <w:r w:rsidRPr="004732EA">
              <w:rPr>
                <w:szCs w:val="18"/>
              </w:rPr>
              <w:t xml:space="preserve">- Seminarium – realizacja tematu: Pielęgnowanie kobiety z nieprawidłowym czasem trwania ciąży – analiza studium </w:t>
            </w:r>
            <w:r w:rsidRPr="004732EA">
              <w:rPr>
                <w:szCs w:val="18"/>
              </w:rPr>
              <w:lastRenderedPageBreak/>
              <w:t xml:space="preserve">indywidualnego przypadku: rozmowa/wywiad, określenie problemów pielęgniarskich, planowane działania  </w:t>
            </w:r>
          </w:p>
          <w:p w14:paraId="106A3A2E" w14:textId="14A09C26" w:rsidR="003843D1" w:rsidRPr="004732EA" w:rsidRDefault="003843D1" w:rsidP="004732EA">
            <w:pPr>
              <w:jc w:val="both"/>
              <w:rPr>
                <w:color w:val="FF0000"/>
              </w:rPr>
            </w:pPr>
            <w:r w:rsidRPr="004732EA">
              <w:rPr>
                <w:szCs w:val="18"/>
              </w:rPr>
              <w:t xml:space="preserve">Oddział oraz raport kończący </w:t>
            </w:r>
          </w:p>
        </w:tc>
        <w:tc>
          <w:tcPr>
            <w:tcW w:w="1984" w:type="dxa"/>
            <w:gridSpan w:val="2"/>
            <w:vMerge/>
            <w:vAlign w:val="center"/>
          </w:tcPr>
          <w:p w14:paraId="5646B75F" w14:textId="604DD648" w:rsidR="003843D1" w:rsidRPr="0073171E" w:rsidRDefault="003843D1" w:rsidP="004732EA">
            <w:pPr>
              <w:rPr>
                <w:color w:val="FF0000"/>
              </w:rPr>
            </w:pPr>
          </w:p>
        </w:tc>
      </w:tr>
      <w:tr w:rsidR="003843D1" w:rsidRPr="007230EB" w14:paraId="28F4FD62" w14:textId="77777777" w:rsidTr="004732EA">
        <w:trPr>
          <w:trHeight w:val="140"/>
        </w:trPr>
        <w:tc>
          <w:tcPr>
            <w:tcW w:w="1849" w:type="dxa"/>
            <w:gridSpan w:val="3"/>
          </w:tcPr>
          <w:p w14:paraId="792E6951" w14:textId="7FB3BE12" w:rsidR="003843D1" w:rsidRPr="007A2BA2" w:rsidRDefault="003843D1" w:rsidP="004732EA">
            <w:pPr>
              <w:jc w:val="center"/>
              <w:rPr>
                <w:b/>
              </w:rPr>
            </w:pPr>
            <w:r>
              <w:rPr>
                <w:b/>
              </w:rPr>
              <w:t>TP_19</w:t>
            </w:r>
          </w:p>
        </w:tc>
        <w:tc>
          <w:tcPr>
            <w:tcW w:w="6373" w:type="dxa"/>
            <w:gridSpan w:val="2"/>
            <w:tcBorders>
              <w:top w:val="single" w:sz="4" w:space="0" w:color="auto"/>
              <w:left w:val="single" w:sz="4" w:space="0" w:color="auto"/>
              <w:bottom w:val="single" w:sz="4" w:space="0" w:color="auto"/>
              <w:right w:val="single" w:sz="4" w:space="0" w:color="auto"/>
            </w:tcBorders>
            <w:vAlign w:val="center"/>
          </w:tcPr>
          <w:p w14:paraId="27FE0175" w14:textId="33C6F945" w:rsidR="003843D1" w:rsidRPr="004732EA" w:rsidRDefault="003843D1" w:rsidP="004732EA">
            <w:pPr>
              <w:jc w:val="both"/>
              <w:rPr>
                <w:b/>
                <w:szCs w:val="18"/>
              </w:rPr>
            </w:pPr>
            <w:r w:rsidRPr="004732EA">
              <w:rPr>
                <w:b/>
                <w:szCs w:val="18"/>
              </w:rPr>
              <w:t xml:space="preserve">Dzień 3: </w:t>
            </w:r>
          </w:p>
          <w:p w14:paraId="568AA079" w14:textId="4E6B63E0" w:rsidR="003843D1" w:rsidRPr="004732EA" w:rsidRDefault="003843D1" w:rsidP="004732EA">
            <w:pPr>
              <w:jc w:val="both"/>
              <w:rPr>
                <w:b/>
                <w:szCs w:val="18"/>
              </w:rPr>
            </w:pPr>
            <w:r w:rsidRPr="004732EA">
              <w:rPr>
                <w:b/>
                <w:szCs w:val="18"/>
              </w:rPr>
              <w:t xml:space="preserve">- </w:t>
            </w:r>
            <w:r w:rsidRPr="004732EA">
              <w:rPr>
                <w:szCs w:val="18"/>
              </w:rPr>
              <w:t xml:space="preserve">Raport pielęgniarski </w:t>
            </w:r>
          </w:p>
          <w:p w14:paraId="1F3B19ED" w14:textId="082A408C" w:rsidR="003843D1" w:rsidRPr="004732EA" w:rsidRDefault="003843D1" w:rsidP="004732EA">
            <w:pPr>
              <w:jc w:val="both"/>
              <w:rPr>
                <w:szCs w:val="18"/>
              </w:rPr>
            </w:pPr>
            <w:r w:rsidRPr="004732EA">
              <w:rPr>
                <w:szCs w:val="18"/>
              </w:rPr>
              <w:t xml:space="preserve">- Oddział – czynności pielęgnacyjne (pielęgnacja pacjentki: toaleta poranna, zmiana opatrunków, profilaktyka p/odleżynowa, utrzymanie higieny otoczenia pacjentki, pomoc w zaspakajaniu podstawowych potrzeb życiowych), monitorowanie podstawowych parametrów życiowych, wykonywanie drobnych zabiegów związanych z procesem leczenia, rozmowa terapeutyczna oraz stosowanie technik aktywnego słuchania, określanie problemów pielęgnacyjnych oraz wykonywanie innych zadań wynikających z rytmu dnia oddziału, udział w farmakoterapii  </w:t>
            </w:r>
          </w:p>
          <w:p w14:paraId="395E5604" w14:textId="26EFD491" w:rsidR="003843D1" w:rsidRPr="004732EA" w:rsidRDefault="003843D1" w:rsidP="004732EA">
            <w:pPr>
              <w:jc w:val="both"/>
              <w:rPr>
                <w:szCs w:val="18"/>
              </w:rPr>
            </w:pPr>
            <w:r w:rsidRPr="004732EA">
              <w:rPr>
                <w:szCs w:val="18"/>
              </w:rPr>
              <w:t xml:space="preserve">- Seminarium – realizacja tematu: Pielęgnowanie położnicy w przebiegu połogu fizjologicznego –  analiza studium indywidualnego przypadku: rozmowa/wywiad, określenie problemów pielęgniarskich, planowane działania  </w:t>
            </w:r>
          </w:p>
          <w:p w14:paraId="32FA0CBD" w14:textId="7F0CADD6" w:rsidR="003843D1" w:rsidRPr="004732EA" w:rsidRDefault="003843D1" w:rsidP="004732EA">
            <w:pPr>
              <w:jc w:val="both"/>
              <w:rPr>
                <w:color w:val="FF0000"/>
              </w:rPr>
            </w:pPr>
            <w:r w:rsidRPr="004732EA">
              <w:rPr>
                <w:szCs w:val="18"/>
              </w:rPr>
              <w:t xml:space="preserve">Oddział oraz raport kończący </w:t>
            </w:r>
          </w:p>
        </w:tc>
        <w:tc>
          <w:tcPr>
            <w:tcW w:w="1984" w:type="dxa"/>
            <w:gridSpan w:val="2"/>
            <w:vMerge/>
            <w:vAlign w:val="center"/>
          </w:tcPr>
          <w:p w14:paraId="3DC77C36" w14:textId="25227C5F" w:rsidR="003843D1" w:rsidRPr="00463D70" w:rsidRDefault="003843D1" w:rsidP="004732EA">
            <w:pPr>
              <w:rPr>
                <w:color w:val="000000"/>
                <w:sz w:val="18"/>
                <w:szCs w:val="18"/>
              </w:rPr>
            </w:pPr>
          </w:p>
        </w:tc>
      </w:tr>
      <w:tr w:rsidR="003843D1" w:rsidRPr="007230EB" w14:paraId="7CB345F3" w14:textId="77777777" w:rsidTr="004732EA">
        <w:trPr>
          <w:trHeight w:val="140"/>
        </w:trPr>
        <w:tc>
          <w:tcPr>
            <w:tcW w:w="1849" w:type="dxa"/>
            <w:gridSpan w:val="3"/>
          </w:tcPr>
          <w:p w14:paraId="59A9634E" w14:textId="7678F582" w:rsidR="003843D1" w:rsidRPr="007A2BA2" w:rsidRDefault="003843D1" w:rsidP="004732EA">
            <w:pPr>
              <w:contextualSpacing/>
              <w:jc w:val="center"/>
            </w:pPr>
            <w:r>
              <w:t>TP_20</w:t>
            </w:r>
          </w:p>
        </w:tc>
        <w:tc>
          <w:tcPr>
            <w:tcW w:w="6373" w:type="dxa"/>
            <w:gridSpan w:val="2"/>
            <w:tcBorders>
              <w:top w:val="single" w:sz="4" w:space="0" w:color="auto"/>
              <w:left w:val="single" w:sz="4" w:space="0" w:color="auto"/>
              <w:bottom w:val="single" w:sz="4" w:space="0" w:color="auto"/>
              <w:right w:val="single" w:sz="4" w:space="0" w:color="auto"/>
            </w:tcBorders>
            <w:vAlign w:val="center"/>
          </w:tcPr>
          <w:p w14:paraId="41900C18" w14:textId="38855E8C" w:rsidR="003843D1" w:rsidRPr="004732EA" w:rsidRDefault="003843D1" w:rsidP="004732EA">
            <w:pPr>
              <w:jc w:val="both"/>
              <w:rPr>
                <w:b/>
                <w:szCs w:val="18"/>
              </w:rPr>
            </w:pPr>
            <w:r w:rsidRPr="004732EA">
              <w:rPr>
                <w:b/>
                <w:szCs w:val="18"/>
              </w:rPr>
              <w:t xml:space="preserve">Dzień 4: </w:t>
            </w:r>
          </w:p>
          <w:p w14:paraId="4E2CD813" w14:textId="2F37EC3E" w:rsidR="003843D1" w:rsidRPr="004732EA" w:rsidRDefault="003843D1" w:rsidP="004732EA">
            <w:pPr>
              <w:jc w:val="both"/>
              <w:rPr>
                <w:b/>
                <w:szCs w:val="18"/>
              </w:rPr>
            </w:pPr>
            <w:r w:rsidRPr="004732EA">
              <w:rPr>
                <w:b/>
                <w:szCs w:val="18"/>
              </w:rPr>
              <w:t xml:space="preserve">- </w:t>
            </w:r>
            <w:r w:rsidRPr="004732EA">
              <w:rPr>
                <w:szCs w:val="18"/>
              </w:rPr>
              <w:t xml:space="preserve">Raport pielęgniarski </w:t>
            </w:r>
          </w:p>
          <w:p w14:paraId="296A2533" w14:textId="1BF5D168" w:rsidR="003843D1" w:rsidRPr="004732EA" w:rsidRDefault="003843D1" w:rsidP="004732EA">
            <w:pPr>
              <w:jc w:val="both"/>
              <w:rPr>
                <w:szCs w:val="18"/>
              </w:rPr>
            </w:pPr>
            <w:r w:rsidRPr="004732EA">
              <w:rPr>
                <w:szCs w:val="18"/>
              </w:rPr>
              <w:t xml:space="preserve">- Oddział – czynności pielęgnacyjne (pielęgnacja pacjentki: toaleta poranna, zmiana opatrunków, profilaktyka p/odleżynowa, utrzymanie higieny otoczenia pacjentki, pomoc w zaspakajaniu podstawowych potrzeb życiowych), monitorowanie podstawowych parametrów życiowych, wykonywanie drobnych zabiegów związanych z procesem leczenia, rozmowa terapeutyczna oraz stosowanie technik aktywnego słuchania, określanie problemów pielęgnacyjnych oraz wykonywanie innych zadań wynikających z rytmu dnia oddziału, udział w farmakoterapii  </w:t>
            </w:r>
          </w:p>
          <w:p w14:paraId="6821D643" w14:textId="266996A5" w:rsidR="003843D1" w:rsidRPr="004732EA" w:rsidRDefault="003843D1" w:rsidP="004732EA">
            <w:pPr>
              <w:jc w:val="both"/>
              <w:rPr>
                <w:szCs w:val="18"/>
              </w:rPr>
            </w:pPr>
            <w:r w:rsidRPr="004732EA">
              <w:rPr>
                <w:szCs w:val="18"/>
              </w:rPr>
              <w:t xml:space="preserve">- Seminarium – realizacja tematu: Pielęgnowanie położnicy w przebiegu połogu patologicznego – analiza studium indywidualnego przypadku: rozmowa/wywiad, określenie problemów pielęgniarskich, planowane działania  </w:t>
            </w:r>
          </w:p>
          <w:p w14:paraId="7CD076D8" w14:textId="406F51FB" w:rsidR="003843D1" w:rsidRPr="004732EA" w:rsidRDefault="003843D1" w:rsidP="004732EA">
            <w:pPr>
              <w:jc w:val="both"/>
            </w:pPr>
            <w:r w:rsidRPr="004732EA">
              <w:rPr>
                <w:szCs w:val="18"/>
              </w:rPr>
              <w:t xml:space="preserve">Oddział oraz raport kończący </w:t>
            </w:r>
          </w:p>
        </w:tc>
        <w:tc>
          <w:tcPr>
            <w:tcW w:w="1984" w:type="dxa"/>
            <w:gridSpan w:val="2"/>
            <w:vMerge/>
            <w:vAlign w:val="center"/>
          </w:tcPr>
          <w:p w14:paraId="28631898" w14:textId="370A17C9" w:rsidR="003843D1" w:rsidRPr="00CA5999" w:rsidRDefault="003843D1" w:rsidP="004732EA">
            <w:pPr>
              <w:rPr>
                <w:color w:val="000000"/>
                <w:sz w:val="18"/>
                <w:szCs w:val="18"/>
              </w:rPr>
            </w:pPr>
          </w:p>
        </w:tc>
      </w:tr>
      <w:tr w:rsidR="003843D1" w:rsidRPr="007230EB" w14:paraId="37735AB2" w14:textId="77777777" w:rsidTr="004732EA">
        <w:trPr>
          <w:trHeight w:val="140"/>
        </w:trPr>
        <w:tc>
          <w:tcPr>
            <w:tcW w:w="1849" w:type="dxa"/>
            <w:gridSpan w:val="3"/>
          </w:tcPr>
          <w:p w14:paraId="048F671A" w14:textId="3F641409" w:rsidR="003843D1" w:rsidRPr="007A2BA2" w:rsidRDefault="003843D1" w:rsidP="004732EA">
            <w:pPr>
              <w:contextualSpacing/>
              <w:jc w:val="center"/>
            </w:pPr>
            <w:r>
              <w:t>TP_21</w:t>
            </w:r>
          </w:p>
        </w:tc>
        <w:tc>
          <w:tcPr>
            <w:tcW w:w="6373" w:type="dxa"/>
            <w:gridSpan w:val="2"/>
            <w:tcBorders>
              <w:top w:val="single" w:sz="4" w:space="0" w:color="auto"/>
              <w:left w:val="single" w:sz="4" w:space="0" w:color="auto"/>
              <w:bottom w:val="single" w:sz="4" w:space="0" w:color="auto"/>
              <w:right w:val="single" w:sz="4" w:space="0" w:color="auto"/>
            </w:tcBorders>
            <w:vAlign w:val="center"/>
          </w:tcPr>
          <w:p w14:paraId="437564A9" w14:textId="7511F62E" w:rsidR="003843D1" w:rsidRPr="004732EA" w:rsidRDefault="003843D1" w:rsidP="004732EA">
            <w:pPr>
              <w:jc w:val="both"/>
              <w:rPr>
                <w:b/>
                <w:szCs w:val="18"/>
              </w:rPr>
            </w:pPr>
            <w:r w:rsidRPr="004732EA">
              <w:rPr>
                <w:b/>
                <w:szCs w:val="18"/>
              </w:rPr>
              <w:t xml:space="preserve">Dzień 5: </w:t>
            </w:r>
          </w:p>
          <w:p w14:paraId="09A37792" w14:textId="3AFA10F7" w:rsidR="003843D1" w:rsidRPr="004732EA" w:rsidRDefault="003843D1" w:rsidP="004732EA">
            <w:pPr>
              <w:jc w:val="both"/>
              <w:rPr>
                <w:b/>
                <w:szCs w:val="18"/>
              </w:rPr>
            </w:pPr>
            <w:r w:rsidRPr="004732EA">
              <w:rPr>
                <w:b/>
                <w:szCs w:val="18"/>
              </w:rPr>
              <w:t xml:space="preserve">- </w:t>
            </w:r>
            <w:r w:rsidRPr="004732EA">
              <w:rPr>
                <w:szCs w:val="18"/>
              </w:rPr>
              <w:t xml:space="preserve">Raport pielęgniarski </w:t>
            </w:r>
          </w:p>
          <w:p w14:paraId="5F2EDD26" w14:textId="5F9F42D6" w:rsidR="003843D1" w:rsidRPr="004732EA" w:rsidRDefault="003843D1" w:rsidP="004732EA">
            <w:pPr>
              <w:jc w:val="both"/>
              <w:rPr>
                <w:szCs w:val="18"/>
              </w:rPr>
            </w:pPr>
            <w:r w:rsidRPr="004732EA">
              <w:rPr>
                <w:szCs w:val="18"/>
              </w:rPr>
              <w:t xml:space="preserve">- Oddział – czynności pielęgnacyjne (pielęgnacja pacjentki: toaleta poranna, zmiana opatrunków, profilaktyka p/odleżynowa, utrzymanie higieny otoczenia pacjentki, pomoc w zaspakajaniu podstawowych potrzeb życiowych), monitorowanie podstawowych parametrów życiowych, wykonywanie drobnych zabiegów związanych z procesem leczenia, rozmowa terapeutyczna oraz stosowanie technik aktywnego słuchania, określanie problemów pielęgnacyjnych oraz wykonywanie innych zadań wynikających z rytmu dnia oddziału, udział w farmakoterapii </w:t>
            </w:r>
          </w:p>
          <w:p w14:paraId="23E6F517" w14:textId="697501E6" w:rsidR="003843D1" w:rsidRPr="004732EA" w:rsidRDefault="003843D1" w:rsidP="004732EA">
            <w:pPr>
              <w:jc w:val="both"/>
              <w:rPr>
                <w:szCs w:val="18"/>
              </w:rPr>
            </w:pPr>
            <w:r w:rsidRPr="004732EA">
              <w:rPr>
                <w:szCs w:val="18"/>
              </w:rPr>
              <w:t xml:space="preserve">- Seminarium – realizacja tematu: Pielęgnacja noworodka donoszonego oraz wcześniaka – analiza studium indywidualnego </w:t>
            </w:r>
            <w:r w:rsidRPr="004732EA">
              <w:rPr>
                <w:szCs w:val="18"/>
              </w:rPr>
              <w:lastRenderedPageBreak/>
              <w:t xml:space="preserve">przypadku: rozmowa/wywiad z matką, określenie problemów pielęgniarskich, planowane działania  </w:t>
            </w:r>
          </w:p>
          <w:p w14:paraId="7D04EFBD" w14:textId="732E9959" w:rsidR="003843D1" w:rsidRPr="004732EA" w:rsidRDefault="003843D1" w:rsidP="004732EA">
            <w:pPr>
              <w:jc w:val="both"/>
              <w:rPr>
                <w:color w:val="FF0000"/>
              </w:rPr>
            </w:pPr>
            <w:r w:rsidRPr="004732EA">
              <w:rPr>
                <w:szCs w:val="18"/>
              </w:rPr>
              <w:t xml:space="preserve">Oddział oraz raport kończący </w:t>
            </w:r>
          </w:p>
        </w:tc>
        <w:tc>
          <w:tcPr>
            <w:tcW w:w="1984" w:type="dxa"/>
            <w:gridSpan w:val="2"/>
            <w:vMerge/>
            <w:vAlign w:val="center"/>
          </w:tcPr>
          <w:p w14:paraId="416E16F4" w14:textId="193F5A9B" w:rsidR="003843D1" w:rsidRPr="004A55F0" w:rsidRDefault="003843D1" w:rsidP="004732EA">
            <w:pPr>
              <w:rPr>
                <w:color w:val="000000"/>
                <w:sz w:val="18"/>
                <w:szCs w:val="18"/>
              </w:rPr>
            </w:pPr>
          </w:p>
        </w:tc>
      </w:tr>
      <w:tr w:rsidR="003843D1" w:rsidRPr="007230EB" w14:paraId="2B38CA79" w14:textId="77777777" w:rsidTr="004732EA">
        <w:trPr>
          <w:trHeight w:val="1429"/>
        </w:trPr>
        <w:tc>
          <w:tcPr>
            <w:tcW w:w="1849" w:type="dxa"/>
            <w:gridSpan w:val="3"/>
          </w:tcPr>
          <w:p w14:paraId="2BBD4891" w14:textId="2222BB85" w:rsidR="003843D1" w:rsidRPr="007A2BA2" w:rsidRDefault="003843D1" w:rsidP="004732EA">
            <w:pPr>
              <w:contextualSpacing/>
              <w:jc w:val="center"/>
            </w:pPr>
            <w:r>
              <w:t>TP_22</w:t>
            </w:r>
          </w:p>
        </w:tc>
        <w:tc>
          <w:tcPr>
            <w:tcW w:w="6373" w:type="dxa"/>
            <w:gridSpan w:val="2"/>
            <w:tcBorders>
              <w:top w:val="single" w:sz="4" w:space="0" w:color="auto"/>
              <w:left w:val="single" w:sz="4" w:space="0" w:color="auto"/>
              <w:bottom w:val="single" w:sz="4" w:space="0" w:color="auto"/>
              <w:right w:val="single" w:sz="4" w:space="0" w:color="auto"/>
            </w:tcBorders>
            <w:vAlign w:val="center"/>
          </w:tcPr>
          <w:p w14:paraId="73E2F2C5" w14:textId="1DF2717D" w:rsidR="003843D1" w:rsidRPr="004732EA" w:rsidRDefault="003843D1" w:rsidP="004732EA">
            <w:pPr>
              <w:jc w:val="both"/>
              <w:rPr>
                <w:b/>
                <w:szCs w:val="18"/>
              </w:rPr>
            </w:pPr>
            <w:r w:rsidRPr="004732EA">
              <w:rPr>
                <w:b/>
                <w:szCs w:val="18"/>
              </w:rPr>
              <w:t>Dzień 6:</w:t>
            </w:r>
          </w:p>
          <w:p w14:paraId="648852EB" w14:textId="55D7486C" w:rsidR="003843D1" w:rsidRPr="004732EA" w:rsidRDefault="003843D1" w:rsidP="004732EA">
            <w:pPr>
              <w:jc w:val="both"/>
              <w:rPr>
                <w:b/>
                <w:szCs w:val="18"/>
              </w:rPr>
            </w:pPr>
            <w:r w:rsidRPr="004732EA">
              <w:rPr>
                <w:b/>
                <w:szCs w:val="18"/>
              </w:rPr>
              <w:t xml:space="preserve">- </w:t>
            </w:r>
            <w:r w:rsidRPr="004732EA">
              <w:rPr>
                <w:szCs w:val="18"/>
              </w:rPr>
              <w:t xml:space="preserve">Raport pielęgniarski </w:t>
            </w:r>
          </w:p>
          <w:p w14:paraId="5CE1FC2D" w14:textId="04AD9AA7" w:rsidR="003843D1" w:rsidRPr="004732EA" w:rsidRDefault="003843D1" w:rsidP="004732EA">
            <w:pPr>
              <w:jc w:val="both"/>
              <w:rPr>
                <w:szCs w:val="18"/>
              </w:rPr>
            </w:pPr>
            <w:r w:rsidRPr="004732EA">
              <w:rPr>
                <w:szCs w:val="18"/>
              </w:rPr>
              <w:t xml:space="preserve">- Oddział – czynności pielęgnacyjne (pielęgnacja pacjentki: toaleta poranna, zmiana opatrunków, profilaktyka p/odleżynowa, utrzymanie higieny otoczenia pacjentki, pomoc w zaspakajaniu podstawowych potrzeb życiowych), monitorowanie podstawowych parametrów życiowych, wykonywanie drobnych zabiegów związanych z procesem leczenia, rozmowa terapeutyczna oraz stosowanie technik aktywnego słuchania, określanie problemów pielęgnacyjnych oraz wykonywanie innych zadań wynikających z rytmu dnia oddziału, udział w farmakoterapii  </w:t>
            </w:r>
          </w:p>
          <w:p w14:paraId="64943F62" w14:textId="0F09F3C1" w:rsidR="003843D1" w:rsidRPr="004732EA" w:rsidRDefault="003843D1" w:rsidP="004732EA">
            <w:pPr>
              <w:jc w:val="both"/>
              <w:rPr>
                <w:szCs w:val="18"/>
              </w:rPr>
            </w:pPr>
            <w:r w:rsidRPr="004732EA">
              <w:rPr>
                <w:szCs w:val="18"/>
              </w:rPr>
              <w:t xml:space="preserve">- Seminarium – realizacja tematu: Promocja karmienia naturalnego u noworodka donoszonego – analiza studium indywidualnego przypadku: rozmowa/wywiad z matką, określenie problemów pielęgniarskich, planowane działania  </w:t>
            </w:r>
          </w:p>
          <w:p w14:paraId="7045F89E" w14:textId="4DD8DF52" w:rsidR="003843D1" w:rsidRPr="004732EA" w:rsidRDefault="003843D1" w:rsidP="004732EA">
            <w:pPr>
              <w:jc w:val="both"/>
              <w:rPr>
                <w:bCs/>
                <w:color w:val="000000"/>
              </w:rPr>
            </w:pPr>
            <w:r w:rsidRPr="004732EA">
              <w:rPr>
                <w:szCs w:val="18"/>
              </w:rPr>
              <w:t xml:space="preserve">Oddział oraz raport kończący </w:t>
            </w:r>
          </w:p>
        </w:tc>
        <w:tc>
          <w:tcPr>
            <w:tcW w:w="1984" w:type="dxa"/>
            <w:gridSpan w:val="2"/>
            <w:vMerge/>
            <w:vAlign w:val="center"/>
          </w:tcPr>
          <w:p w14:paraId="395FCC99" w14:textId="2E83A4F5" w:rsidR="003843D1" w:rsidRPr="007A2BA2" w:rsidRDefault="003843D1" w:rsidP="004732EA">
            <w:pPr>
              <w:rPr>
                <w:b/>
              </w:rPr>
            </w:pPr>
          </w:p>
        </w:tc>
      </w:tr>
      <w:tr w:rsidR="003843D1" w:rsidRPr="009C091A" w14:paraId="4F8DFB34" w14:textId="77777777" w:rsidTr="004732EA">
        <w:trPr>
          <w:trHeight w:val="1064"/>
        </w:trPr>
        <w:tc>
          <w:tcPr>
            <w:tcW w:w="1849" w:type="dxa"/>
            <w:gridSpan w:val="3"/>
          </w:tcPr>
          <w:p w14:paraId="3CBC42F9" w14:textId="7C42F27F" w:rsidR="003843D1" w:rsidRPr="007A2BA2" w:rsidRDefault="003843D1" w:rsidP="004732EA">
            <w:pPr>
              <w:contextualSpacing/>
              <w:jc w:val="center"/>
            </w:pPr>
            <w:r>
              <w:t>TP_23</w:t>
            </w:r>
          </w:p>
        </w:tc>
        <w:tc>
          <w:tcPr>
            <w:tcW w:w="6373" w:type="dxa"/>
            <w:gridSpan w:val="2"/>
            <w:tcBorders>
              <w:top w:val="single" w:sz="4" w:space="0" w:color="auto"/>
              <w:left w:val="single" w:sz="4" w:space="0" w:color="auto"/>
              <w:bottom w:val="nil"/>
              <w:right w:val="single" w:sz="4" w:space="0" w:color="auto"/>
            </w:tcBorders>
            <w:vAlign w:val="center"/>
          </w:tcPr>
          <w:p w14:paraId="4A1D2A24" w14:textId="05A3EF93" w:rsidR="003843D1" w:rsidRPr="004732EA" w:rsidRDefault="003843D1" w:rsidP="004732EA">
            <w:pPr>
              <w:jc w:val="both"/>
              <w:rPr>
                <w:b/>
                <w:szCs w:val="18"/>
              </w:rPr>
            </w:pPr>
            <w:r w:rsidRPr="004732EA">
              <w:rPr>
                <w:b/>
                <w:szCs w:val="18"/>
              </w:rPr>
              <w:t xml:space="preserve">Dzień 7: </w:t>
            </w:r>
          </w:p>
          <w:p w14:paraId="5BE68CE7" w14:textId="17052494" w:rsidR="003843D1" w:rsidRPr="004732EA" w:rsidRDefault="003843D1" w:rsidP="004732EA">
            <w:pPr>
              <w:jc w:val="both"/>
              <w:rPr>
                <w:b/>
                <w:szCs w:val="18"/>
              </w:rPr>
            </w:pPr>
            <w:r w:rsidRPr="004732EA">
              <w:rPr>
                <w:b/>
                <w:szCs w:val="18"/>
              </w:rPr>
              <w:t xml:space="preserve">- </w:t>
            </w:r>
            <w:r w:rsidRPr="004732EA">
              <w:rPr>
                <w:szCs w:val="18"/>
              </w:rPr>
              <w:t xml:space="preserve">Raport pielęgniarski </w:t>
            </w:r>
          </w:p>
          <w:p w14:paraId="36B8745A" w14:textId="1FB6841C" w:rsidR="003843D1" w:rsidRPr="004732EA" w:rsidRDefault="003843D1" w:rsidP="004732EA">
            <w:pPr>
              <w:jc w:val="both"/>
              <w:rPr>
                <w:szCs w:val="18"/>
              </w:rPr>
            </w:pPr>
            <w:r w:rsidRPr="004732EA">
              <w:rPr>
                <w:szCs w:val="18"/>
              </w:rPr>
              <w:t xml:space="preserve">- Oddział – czynności pielęgnacyjne (pielęgnacja pacjentki: toaleta poranna, zmiana opatrunków, profilaktyka p/odleżynowa, utrzymanie higieny otoczenia pacjentki, pomoc w zaspakajaniu podstawowych potrzeb życiowych), monitorowanie podstawowych parametrów życiowych, wykonywanie drobnych zabiegów związanych z procesem leczenia, rozmowa terapeutyczna oraz stosowanie technik aktywnego słuchania, określanie problemów pielęgnacyjnych oraz wykonywanie innych zadań wynikających z rytmu dnia oddziału, udział w farmakoterapii  </w:t>
            </w:r>
          </w:p>
          <w:p w14:paraId="5D5472E4" w14:textId="707A2965" w:rsidR="003843D1" w:rsidRPr="004732EA" w:rsidRDefault="003843D1" w:rsidP="004732EA">
            <w:pPr>
              <w:jc w:val="both"/>
              <w:rPr>
                <w:szCs w:val="18"/>
              </w:rPr>
            </w:pPr>
            <w:r w:rsidRPr="004732EA">
              <w:rPr>
                <w:szCs w:val="18"/>
              </w:rPr>
              <w:t xml:space="preserve">- Seminarium – realizacja tematu: Przygotowanie i holistyczna opieka nad pacjentką zakwalifikowaną do drobnych zabiegów i operacji ginekologicznych – analiza studium indywidualnego przypadku: rozmowa/wywiad, określenie problemów pielęgniarskich, planowane działania  </w:t>
            </w:r>
          </w:p>
          <w:p w14:paraId="526819D1" w14:textId="1A274B22" w:rsidR="003843D1" w:rsidRPr="004732EA" w:rsidRDefault="003843D1" w:rsidP="004732EA">
            <w:pPr>
              <w:jc w:val="both"/>
              <w:rPr>
                <w:color w:val="000000"/>
              </w:rPr>
            </w:pPr>
            <w:r w:rsidRPr="004732EA">
              <w:rPr>
                <w:szCs w:val="18"/>
              </w:rPr>
              <w:t xml:space="preserve">Oddział oraz raport kończący </w:t>
            </w:r>
          </w:p>
        </w:tc>
        <w:tc>
          <w:tcPr>
            <w:tcW w:w="1984" w:type="dxa"/>
            <w:gridSpan w:val="2"/>
            <w:vMerge/>
            <w:vAlign w:val="center"/>
          </w:tcPr>
          <w:p w14:paraId="1549E975" w14:textId="77777777" w:rsidR="003843D1" w:rsidRPr="00784122" w:rsidRDefault="003843D1" w:rsidP="004732EA"/>
        </w:tc>
      </w:tr>
      <w:tr w:rsidR="003843D1" w:rsidRPr="007230EB" w14:paraId="77556353" w14:textId="77777777" w:rsidTr="004732EA">
        <w:trPr>
          <w:trHeight w:val="999"/>
        </w:trPr>
        <w:tc>
          <w:tcPr>
            <w:tcW w:w="1849" w:type="dxa"/>
            <w:gridSpan w:val="3"/>
          </w:tcPr>
          <w:p w14:paraId="14EAE198" w14:textId="56A13D2D" w:rsidR="003843D1" w:rsidRPr="007A2BA2" w:rsidRDefault="003843D1" w:rsidP="004732EA">
            <w:pPr>
              <w:contextualSpacing/>
              <w:jc w:val="center"/>
            </w:pPr>
            <w:r>
              <w:t>TP_24</w:t>
            </w:r>
          </w:p>
        </w:tc>
        <w:tc>
          <w:tcPr>
            <w:tcW w:w="6373" w:type="dxa"/>
            <w:gridSpan w:val="2"/>
            <w:tcBorders>
              <w:top w:val="single" w:sz="4" w:space="0" w:color="auto"/>
              <w:left w:val="single" w:sz="4" w:space="0" w:color="auto"/>
              <w:bottom w:val="single" w:sz="4" w:space="0" w:color="auto"/>
              <w:right w:val="single" w:sz="4" w:space="0" w:color="auto"/>
            </w:tcBorders>
            <w:vAlign w:val="center"/>
          </w:tcPr>
          <w:p w14:paraId="4311B398" w14:textId="7292D28A" w:rsidR="003843D1" w:rsidRPr="004732EA" w:rsidRDefault="003843D1" w:rsidP="004732EA">
            <w:pPr>
              <w:jc w:val="both"/>
              <w:rPr>
                <w:b/>
                <w:szCs w:val="18"/>
              </w:rPr>
            </w:pPr>
            <w:r w:rsidRPr="004732EA">
              <w:rPr>
                <w:b/>
                <w:szCs w:val="18"/>
              </w:rPr>
              <w:t>Dzień 8:</w:t>
            </w:r>
          </w:p>
          <w:p w14:paraId="1923A7E9" w14:textId="612681C7" w:rsidR="003843D1" w:rsidRPr="004732EA" w:rsidRDefault="003843D1" w:rsidP="004732EA">
            <w:pPr>
              <w:jc w:val="both"/>
              <w:rPr>
                <w:b/>
                <w:szCs w:val="18"/>
              </w:rPr>
            </w:pPr>
            <w:r w:rsidRPr="004732EA">
              <w:rPr>
                <w:b/>
                <w:szCs w:val="18"/>
              </w:rPr>
              <w:t xml:space="preserve">- </w:t>
            </w:r>
            <w:r w:rsidRPr="004732EA">
              <w:rPr>
                <w:szCs w:val="18"/>
              </w:rPr>
              <w:t xml:space="preserve">Raport pielęgniarski </w:t>
            </w:r>
          </w:p>
          <w:p w14:paraId="07ED5962" w14:textId="77777777" w:rsidR="003843D1" w:rsidRPr="004732EA" w:rsidRDefault="003843D1" w:rsidP="004732EA">
            <w:pPr>
              <w:jc w:val="both"/>
              <w:rPr>
                <w:szCs w:val="18"/>
              </w:rPr>
            </w:pPr>
            <w:r w:rsidRPr="004732EA">
              <w:rPr>
                <w:szCs w:val="18"/>
              </w:rPr>
              <w:t>- Oddział – czynności pielęgnacyjne (pielęgnacja pacjentki: toaleta poranna, zmiana opatrunków, profilaktyka p/odleżynowa, utrzymanie higieny otoczenia pacjentki, pomoc w zaspakajaniu podstawowych potrzeb życiowych), monitorowanie podstawowych parametrów życiowych, wykonywanie drobnych zabiegów związanych z procesem leczenia, rozmowa terapeutyczna oraz stosowanie technik aktywnego słuchania, określanie problemów pielęgnacyjnych oraz wykonywanie innych zadań wynikających z rytmu dnia oddziału, udział w farmakoterapii  (3 godz.)</w:t>
            </w:r>
          </w:p>
          <w:p w14:paraId="378ABFDF" w14:textId="104A1D74" w:rsidR="003843D1" w:rsidRPr="004732EA" w:rsidRDefault="003843D1" w:rsidP="004732EA">
            <w:pPr>
              <w:jc w:val="both"/>
              <w:rPr>
                <w:szCs w:val="18"/>
              </w:rPr>
            </w:pPr>
            <w:r w:rsidRPr="004732EA">
              <w:rPr>
                <w:szCs w:val="18"/>
              </w:rPr>
              <w:lastRenderedPageBreak/>
              <w:t xml:space="preserve">- Seminarium – realizacja tematu: Badania diagnostyczne w ginekologii – przygotowanie pacjentki do badania – analiza studium indywidualnego przypadku: rozmowa/wywiad, planowane działania  </w:t>
            </w:r>
          </w:p>
          <w:p w14:paraId="1AAA87BA" w14:textId="6CF5E6F8" w:rsidR="003843D1" w:rsidRPr="004732EA" w:rsidRDefault="003843D1" w:rsidP="004732EA">
            <w:pPr>
              <w:jc w:val="both"/>
              <w:rPr>
                <w:bCs/>
                <w:color w:val="000000"/>
              </w:rPr>
            </w:pPr>
            <w:r w:rsidRPr="004732EA">
              <w:rPr>
                <w:szCs w:val="18"/>
              </w:rPr>
              <w:t>Oddział oraz raport kończący.</w:t>
            </w:r>
          </w:p>
        </w:tc>
        <w:tc>
          <w:tcPr>
            <w:tcW w:w="1984" w:type="dxa"/>
            <w:gridSpan w:val="2"/>
            <w:vMerge/>
            <w:vAlign w:val="center"/>
          </w:tcPr>
          <w:p w14:paraId="671A4EFE" w14:textId="0B5C0AC5" w:rsidR="003843D1" w:rsidRPr="004A55F0" w:rsidRDefault="003843D1" w:rsidP="004732EA">
            <w:pPr>
              <w:rPr>
                <w:color w:val="000000"/>
                <w:sz w:val="18"/>
                <w:szCs w:val="18"/>
              </w:rPr>
            </w:pPr>
          </w:p>
        </w:tc>
      </w:tr>
      <w:tr w:rsidR="003843D1" w:rsidRPr="007230EB" w14:paraId="51FAB40A" w14:textId="77777777" w:rsidTr="004732EA">
        <w:trPr>
          <w:trHeight w:val="999"/>
        </w:trPr>
        <w:tc>
          <w:tcPr>
            <w:tcW w:w="1849" w:type="dxa"/>
            <w:gridSpan w:val="3"/>
          </w:tcPr>
          <w:p w14:paraId="08C6E78C" w14:textId="4D42222C" w:rsidR="003843D1" w:rsidRPr="007A2BA2" w:rsidRDefault="003843D1" w:rsidP="004732EA">
            <w:pPr>
              <w:contextualSpacing/>
              <w:jc w:val="center"/>
            </w:pPr>
            <w:r>
              <w:t>TP_25</w:t>
            </w:r>
          </w:p>
        </w:tc>
        <w:tc>
          <w:tcPr>
            <w:tcW w:w="6373" w:type="dxa"/>
            <w:gridSpan w:val="2"/>
            <w:tcBorders>
              <w:top w:val="single" w:sz="4" w:space="0" w:color="auto"/>
              <w:left w:val="single" w:sz="4" w:space="0" w:color="auto"/>
              <w:bottom w:val="single" w:sz="4" w:space="0" w:color="auto"/>
              <w:right w:val="single" w:sz="4" w:space="0" w:color="auto"/>
            </w:tcBorders>
            <w:vAlign w:val="center"/>
          </w:tcPr>
          <w:p w14:paraId="6B1E2A73" w14:textId="06634074" w:rsidR="003843D1" w:rsidRPr="004732EA" w:rsidRDefault="003843D1" w:rsidP="004732EA">
            <w:pPr>
              <w:jc w:val="both"/>
              <w:rPr>
                <w:b/>
                <w:szCs w:val="18"/>
              </w:rPr>
            </w:pPr>
            <w:r w:rsidRPr="004732EA">
              <w:rPr>
                <w:b/>
                <w:szCs w:val="18"/>
              </w:rPr>
              <w:t xml:space="preserve">Dzień 10: </w:t>
            </w:r>
          </w:p>
          <w:p w14:paraId="7F4F7F2D" w14:textId="0E8A9120" w:rsidR="003843D1" w:rsidRPr="004732EA" w:rsidRDefault="003843D1" w:rsidP="004732EA">
            <w:pPr>
              <w:jc w:val="both"/>
              <w:rPr>
                <w:b/>
                <w:szCs w:val="18"/>
              </w:rPr>
            </w:pPr>
            <w:r w:rsidRPr="004732EA">
              <w:rPr>
                <w:b/>
                <w:szCs w:val="18"/>
              </w:rPr>
              <w:t xml:space="preserve">- </w:t>
            </w:r>
            <w:r w:rsidRPr="004732EA">
              <w:rPr>
                <w:szCs w:val="18"/>
              </w:rPr>
              <w:t xml:space="preserve">Raport pielęgniarski </w:t>
            </w:r>
          </w:p>
          <w:p w14:paraId="27CED5DD" w14:textId="70AADB74" w:rsidR="003843D1" w:rsidRPr="004732EA" w:rsidRDefault="003843D1" w:rsidP="004732EA">
            <w:pPr>
              <w:jc w:val="both"/>
              <w:rPr>
                <w:szCs w:val="18"/>
              </w:rPr>
            </w:pPr>
            <w:r w:rsidRPr="004732EA">
              <w:rPr>
                <w:szCs w:val="18"/>
              </w:rPr>
              <w:t xml:space="preserve">- Oddział – czynności pielęgnacyjne (pielęgnacja pacjentki: toaleta poranna, zmiana opatrunków, profilaktyka p/odleżynowa, utrzymanie higieny otoczenia pacjentki, pomoc w zaspakajaniu podstawowych potrzeb życiowych), monitorowanie podstawowych parametrów życiowych, wykonywanie drobnych zabiegów związanych z procesem leczenia, rozmowa terapeutyczna oraz stosowanie technik aktywnego słuchania, określanie problemów pielęgnacyjnych oraz wykonywanie innych zadań wynikających z rytmu dnia oddziału, udział w farmakoterapii  </w:t>
            </w:r>
          </w:p>
          <w:p w14:paraId="44EF4425" w14:textId="69E1A4CE" w:rsidR="003843D1" w:rsidRPr="004732EA" w:rsidRDefault="003843D1" w:rsidP="004732EA">
            <w:pPr>
              <w:jc w:val="both"/>
              <w:rPr>
                <w:szCs w:val="18"/>
              </w:rPr>
            </w:pPr>
            <w:r w:rsidRPr="004732EA">
              <w:rPr>
                <w:szCs w:val="18"/>
              </w:rPr>
              <w:t xml:space="preserve">- Seminarium – realizacja tematu: prezentacja studentów planu pielęgnacji jaki student realizował w czasie zajęć praktycznych </w:t>
            </w:r>
          </w:p>
          <w:p w14:paraId="51AD9D01" w14:textId="602F1ED1" w:rsidR="003843D1" w:rsidRPr="004732EA" w:rsidRDefault="003843D1" w:rsidP="004732EA">
            <w:pPr>
              <w:jc w:val="both"/>
              <w:rPr>
                <w:b/>
                <w:szCs w:val="18"/>
              </w:rPr>
            </w:pPr>
            <w:r w:rsidRPr="004732EA">
              <w:rPr>
                <w:szCs w:val="18"/>
              </w:rPr>
              <w:t xml:space="preserve">Oddział oraz raport kończący </w:t>
            </w:r>
          </w:p>
        </w:tc>
        <w:tc>
          <w:tcPr>
            <w:tcW w:w="1984" w:type="dxa"/>
            <w:gridSpan w:val="2"/>
            <w:vMerge/>
            <w:vAlign w:val="center"/>
          </w:tcPr>
          <w:p w14:paraId="0C6D2395" w14:textId="77777777" w:rsidR="003843D1" w:rsidRPr="004A55F0" w:rsidRDefault="003843D1" w:rsidP="004732EA">
            <w:pPr>
              <w:rPr>
                <w:color w:val="000000"/>
                <w:sz w:val="18"/>
                <w:szCs w:val="18"/>
              </w:rPr>
            </w:pPr>
          </w:p>
        </w:tc>
      </w:tr>
      <w:tr w:rsidR="004732EA" w:rsidRPr="007230EB" w14:paraId="3D3446E9" w14:textId="77777777" w:rsidTr="004732EA">
        <w:trPr>
          <w:trHeight w:val="307"/>
        </w:trPr>
        <w:tc>
          <w:tcPr>
            <w:tcW w:w="10206" w:type="dxa"/>
            <w:gridSpan w:val="7"/>
          </w:tcPr>
          <w:p w14:paraId="2846BFAE" w14:textId="383F8EC8" w:rsidR="004732EA" w:rsidRPr="004732EA" w:rsidRDefault="004732EA" w:rsidP="004732EA">
            <w:pPr>
              <w:jc w:val="center"/>
              <w:rPr>
                <w:b/>
                <w:color w:val="000000"/>
                <w:szCs w:val="18"/>
              </w:rPr>
            </w:pPr>
            <w:r w:rsidRPr="004732EA">
              <w:rPr>
                <w:b/>
                <w:color w:val="000000"/>
                <w:szCs w:val="18"/>
              </w:rPr>
              <w:t>PRAKTYKI ZAWODOWE</w:t>
            </w:r>
          </w:p>
        </w:tc>
      </w:tr>
      <w:tr w:rsidR="004732EA" w:rsidRPr="007230EB" w14:paraId="55279ADD" w14:textId="77777777" w:rsidTr="005F3CC3">
        <w:trPr>
          <w:trHeight w:val="999"/>
        </w:trPr>
        <w:tc>
          <w:tcPr>
            <w:tcW w:w="1849" w:type="dxa"/>
            <w:gridSpan w:val="3"/>
          </w:tcPr>
          <w:p w14:paraId="7BEE6473" w14:textId="12406CE2" w:rsidR="004732EA" w:rsidRPr="007A2BA2" w:rsidRDefault="005F3CC3" w:rsidP="004732EA">
            <w:pPr>
              <w:contextualSpacing/>
              <w:jc w:val="center"/>
            </w:pPr>
            <w:r>
              <w:t>TP_26</w:t>
            </w:r>
          </w:p>
        </w:tc>
        <w:tc>
          <w:tcPr>
            <w:tcW w:w="6373" w:type="dxa"/>
            <w:gridSpan w:val="2"/>
            <w:tcBorders>
              <w:top w:val="single" w:sz="4" w:space="0" w:color="auto"/>
              <w:left w:val="single" w:sz="4" w:space="0" w:color="auto"/>
              <w:bottom w:val="single" w:sz="4" w:space="0" w:color="auto"/>
              <w:right w:val="single" w:sz="4" w:space="0" w:color="auto"/>
            </w:tcBorders>
            <w:vAlign w:val="center"/>
          </w:tcPr>
          <w:p w14:paraId="03909767" w14:textId="5C352053" w:rsidR="004732EA" w:rsidRPr="00344DDE" w:rsidRDefault="005F3CC3" w:rsidP="004732EA">
            <w:pPr>
              <w:jc w:val="both"/>
              <w:rPr>
                <w:b/>
                <w:sz w:val="18"/>
                <w:szCs w:val="18"/>
              </w:rPr>
            </w:pPr>
            <w:r>
              <w:rPr>
                <w:szCs w:val="18"/>
              </w:rPr>
              <w:t>R</w:t>
            </w:r>
            <w:r w:rsidR="004732EA" w:rsidRPr="005F3CC3">
              <w:rPr>
                <w:szCs w:val="18"/>
              </w:rPr>
              <w:t xml:space="preserve">ealizacja zadań wynikająca z rytmu dyżuru na oddziale położniczo – ginekologicznym, wykonywanie czynności pielęgnacyjnych (higieny ciała, profilaktyki p/odleżynowej, zmiana opatrunków, zapewnienie podstawowych potrzeb życia codziennego), leczniczych (farmakoterapia oraz zabiegi wynikające ze specyfiki jednostki chorobowej), rehabilitacyjnych (usprawnianie chorej, rehabilitacja oraz inne czynności wynikające ze specyfiki choroby), komunikowanie terapeutyczne oraz określanie problemów pielęgnacyjnych i realizacja interwencji pielęgniarskich.  Realizacja czynności pielęgnacyjno – leczniczych wynikających z funkcji zawodowych pielęgniarki i pielęgniarza – praca w oddziale. Prowadzenie dokumentacji pielęgniarskiej </w:t>
            </w:r>
          </w:p>
        </w:tc>
        <w:tc>
          <w:tcPr>
            <w:tcW w:w="1984" w:type="dxa"/>
            <w:gridSpan w:val="2"/>
            <w:vAlign w:val="center"/>
          </w:tcPr>
          <w:p w14:paraId="5D0CF533" w14:textId="398AAFF0" w:rsidR="004732EA" w:rsidRPr="004A55F0" w:rsidRDefault="0081372C" w:rsidP="0081372C">
            <w:pPr>
              <w:jc w:val="center"/>
              <w:rPr>
                <w:color w:val="000000"/>
                <w:sz w:val="18"/>
                <w:szCs w:val="18"/>
              </w:rPr>
            </w:pPr>
            <w:r w:rsidRPr="0081372C">
              <w:t xml:space="preserve">D.W1., D.W2., D.W3., D.W4., D.W5., D.W6., D.W7., D.W8., D.W9., D.W10., D.W11., D.W12., D.W13., D.W19., D.W20., D.W21., D.W22., D.W27., D.U1., D.U2., D.U3., D.U4., D.U5., D.U7., D.U8., D.U9., D.U10., D.U11., D.U12., D.U13., D.U14., D.U15., D.U16., D.U17., D.U18., D.U19., D.U20., D.U21., D.U22., D.U27., D.U28., D.U36., </w:t>
            </w:r>
            <w:r w:rsidRPr="0081372C">
              <w:rPr>
                <w:szCs w:val="20"/>
              </w:rPr>
              <w:t>KS.1, K.S2., K.S3., K.S4., K.S5., K.S6., K.S7.</w:t>
            </w:r>
            <w:r>
              <w:rPr>
                <w:szCs w:val="20"/>
              </w:rPr>
              <w:br/>
            </w:r>
            <w:r>
              <w:rPr>
                <w:szCs w:val="20"/>
              </w:rPr>
              <w:br/>
            </w:r>
            <w:r>
              <w:rPr>
                <w:szCs w:val="20"/>
              </w:rPr>
              <w:br/>
            </w:r>
          </w:p>
        </w:tc>
      </w:tr>
      <w:tr w:rsidR="004732EA" w:rsidRPr="002664C6" w14:paraId="06F06378" w14:textId="632CDD34" w:rsidTr="004732EA">
        <w:tblPrEx>
          <w:tblBorders>
            <w:insideH w:val="none" w:sz="0" w:space="0" w:color="auto"/>
            <w:insideV w:val="none" w:sz="0" w:space="0" w:color="auto"/>
          </w:tblBorders>
        </w:tblPrEx>
        <w:trPr>
          <w:trHeight w:val="113"/>
        </w:trPr>
        <w:tc>
          <w:tcPr>
            <w:tcW w:w="10206" w:type="dxa"/>
            <w:gridSpan w:val="7"/>
            <w:tcBorders>
              <w:bottom w:val="single" w:sz="4" w:space="0" w:color="auto"/>
            </w:tcBorders>
          </w:tcPr>
          <w:p w14:paraId="21D06D6D" w14:textId="77777777" w:rsidR="004732EA" w:rsidRPr="007A2BA2" w:rsidRDefault="004732EA" w:rsidP="004732EA">
            <w:pPr>
              <w:shd w:val="pct20" w:color="auto" w:fill="auto"/>
              <w:rPr>
                <w:b/>
              </w:rPr>
            </w:pPr>
            <w:r w:rsidRPr="007A2BA2">
              <w:rPr>
                <w:b/>
                <w:sz w:val="22"/>
                <w:szCs w:val="22"/>
              </w:rPr>
              <w:t>5.Warunki zaliczenia:</w:t>
            </w:r>
          </w:p>
          <w:p w14:paraId="5402B541" w14:textId="77777777" w:rsidR="004732EA" w:rsidRPr="007A2BA2" w:rsidRDefault="004732EA" w:rsidP="004732EA">
            <w:pPr>
              <w:shd w:val="pct20" w:color="auto" w:fill="auto"/>
              <w:tabs>
                <w:tab w:val="left" w:pos="7776"/>
              </w:tabs>
            </w:pPr>
            <w:r w:rsidRPr="007A2BA2">
              <w:rPr>
                <w:b/>
                <w:sz w:val="22"/>
                <w:szCs w:val="22"/>
              </w:rPr>
              <w:t>(typ oceniania D – F – P)/metody oceniania/ kryteria oceny:</w:t>
            </w:r>
            <w:r w:rsidRPr="007A2BA2">
              <w:rPr>
                <w:b/>
                <w:sz w:val="22"/>
                <w:szCs w:val="22"/>
              </w:rPr>
              <w:tab/>
            </w:r>
          </w:p>
        </w:tc>
      </w:tr>
    </w:tbl>
    <w:p w14:paraId="4F24B8CD" w14:textId="77777777" w:rsidR="0065556B" w:rsidRDefault="0065556B"/>
    <w:tbl>
      <w:tblPr>
        <w:tblW w:w="10348" w:type="dxa"/>
        <w:tblInd w:w="-57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348"/>
      </w:tblGrid>
      <w:tr w:rsidR="0065556B" w:rsidRPr="002664C6" w14:paraId="5079F562" w14:textId="77777777" w:rsidTr="003B65D3">
        <w:trPr>
          <w:trHeight w:val="113"/>
        </w:trPr>
        <w:tc>
          <w:tcPr>
            <w:tcW w:w="10348" w:type="dxa"/>
            <w:tcBorders>
              <w:top w:val="single" w:sz="4" w:space="0" w:color="auto"/>
            </w:tcBorders>
          </w:tcPr>
          <w:p w14:paraId="4ED271E1" w14:textId="77777777" w:rsidR="0065556B" w:rsidRPr="007A2BA2" w:rsidRDefault="0065556B" w:rsidP="008C26AA">
            <w:pPr>
              <w:snapToGrid w:val="0"/>
              <w:rPr>
                <w:b/>
                <w:bCs/>
              </w:rPr>
            </w:pPr>
            <w:r w:rsidRPr="007A2BA2">
              <w:rPr>
                <w:b/>
                <w:bCs/>
                <w:sz w:val="22"/>
                <w:szCs w:val="22"/>
              </w:rPr>
              <w:lastRenderedPageBreak/>
              <w:t xml:space="preserve">D – DIAGNOSTYCZNY – </w:t>
            </w:r>
            <w:r w:rsidRPr="007A2BA2">
              <w:rPr>
                <w:bCs/>
                <w:sz w:val="22"/>
                <w:szCs w:val="22"/>
              </w:rPr>
              <w:t>sprawdziany, odpowiedzi ustne.</w:t>
            </w:r>
          </w:p>
          <w:p w14:paraId="7A67A3AB" w14:textId="77777777" w:rsidR="0065556B" w:rsidRPr="007A2BA2" w:rsidRDefault="0065556B" w:rsidP="008C26AA">
            <w:pPr>
              <w:snapToGrid w:val="0"/>
              <w:rPr>
                <w:b/>
                <w:bCs/>
              </w:rPr>
            </w:pPr>
            <w:r w:rsidRPr="007A2BA2">
              <w:rPr>
                <w:b/>
                <w:bCs/>
                <w:sz w:val="22"/>
                <w:szCs w:val="22"/>
              </w:rPr>
              <w:t xml:space="preserve">F – FORMUŁUJĄCE – </w:t>
            </w:r>
            <w:r w:rsidRPr="007A2BA2">
              <w:rPr>
                <w:bCs/>
                <w:sz w:val="22"/>
                <w:szCs w:val="22"/>
              </w:rPr>
              <w:t>obserwacja studenta, zaliczenie praktyczne.</w:t>
            </w:r>
          </w:p>
          <w:p w14:paraId="74FEDCA4" w14:textId="77777777" w:rsidR="0065556B" w:rsidRPr="007A2BA2" w:rsidRDefault="0065556B" w:rsidP="008C26AA">
            <w:pPr>
              <w:ind w:left="290" w:hanging="290"/>
              <w:jc w:val="both"/>
              <w:rPr>
                <w:bCs/>
              </w:rPr>
            </w:pPr>
            <w:r w:rsidRPr="007A2BA2">
              <w:rPr>
                <w:b/>
                <w:bCs/>
                <w:sz w:val="22"/>
                <w:szCs w:val="22"/>
              </w:rPr>
              <w:t>P – PODSUMOWUJĄCE –</w:t>
            </w:r>
            <w:r w:rsidRPr="007A2BA2">
              <w:rPr>
                <w:bCs/>
                <w:sz w:val="22"/>
                <w:szCs w:val="22"/>
              </w:rPr>
              <w:t>test końcowy.</w:t>
            </w:r>
          </w:p>
          <w:p w14:paraId="706373CA" w14:textId="77777777" w:rsidR="0065556B" w:rsidRPr="007A2BA2" w:rsidRDefault="0065556B" w:rsidP="008C26AA">
            <w:pPr>
              <w:ind w:left="290" w:hanging="290"/>
              <w:jc w:val="both"/>
              <w:rPr>
                <w:bCs/>
              </w:rPr>
            </w:pPr>
          </w:p>
          <w:p w14:paraId="325E0219" w14:textId="77777777" w:rsidR="0065556B" w:rsidRPr="007A2BA2" w:rsidRDefault="0065556B" w:rsidP="008C26AA">
            <w:pPr>
              <w:ind w:left="290" w:hanging="290"/>
              <w:jc w:val="both"/>
              <w:rPr>
                <w:bCs/>
              </w:rPr>
            </w:pPr>
            <w:r w:rsidRPr="007A2BA2">
              <w:rPr>
                <w:b/>
                <w:bCs/>
                <w:sz w:val="22"/>
                <w:szCs w:val="22"/>
              </w:rPr>
              <w:t>Wykłady:</w:t>
            </w:r>
            <w:r w:rsidRPr="007A2BA2">
              <w:rPr>
                <w:bCs/>
                <w:sz w:val="22"/>
                <w:szCs w:val="22"/>
              </w:rPr>
              <w:t xml:space="preserve"> obecność na wykładach, Egzamin - test (P)</w:t>
            </w:r>
          </w:p>
          <w:p w14:paraId="5B833A58" w14:textId="77777777" w:rsidR="0065556B" w:rsidRPr="007A2BA2" w:rsidRDefault="0065556B" w:rsidP="008C26AA">
            <w:pPr>
              <w:ind w:left="290" w:hanging="290"/>
              <w:jc w:val="both"/>
              <w:rPr>
                <w:bCs/>
              </w:rPr>
            </w:pPr>
            <w:r w:rsidRPr="007A2BA2">
              <w:rPr>
                <w:b/>
                <w:bCs/>
                <w:sz w:val="22"/>
                <w:szCs w:val="22"/>
              </w:rPr>
              <w:t>e – learning</w:t>
            </w:r>
            <w:r w:rsidRPr="007A2BA2">
              <w:rPr>
                <w:bCs/>
                <w:sz w:val="22"/>
                <w:szCs w:val="22"/>
              </w:rPr>
              <w:t xml:space="preserve"> – </w:t>
            </w:r>
            <w:r>
              <w:rPr>
                <w:bCs/>
                <w:sz w:val="22"/>
                <w:szCs w:val="22"/>
              </w:rPr>
              <w:t>treści wchodzące w skład zagadnień egzaminacyjnych - test (P)</w:t>
            </w:r>
          </w:p>
          <w:p w14:paraId="54053808" w14:textId="35BDBBFE" w:rsidR="0065556B" w:rsidRDefault="004732EA" w:rsidP="008C26AA">
            <w:pPr>
              <w:ind w:left="6" w:hanging="6"/>
              <w:jc w:val="both"/>
              <w:rPr>
                <w:bCs/>
              </w:rPr>
            </w:pPr>
            <w:r>
              <w:rPr>
                <w:b/>
                <w:bCs/>
                <w:sz w:val="22"/>
                <w:szCs w:val="22"/>
              </w:rPr>
              <w:t>Symulacje MCSM</w:t>
            </w:r>
            <w:r w:rsidR="0065556B" w:rsidRPr="007A2BA2">
              <w:rPr>
                <w:b/>
                <w:bCs/>
                <w:sz w:val="22"/>
                <w:szCs w:val="22"/>
              </w:rPr>
              <w:t xml:space="preserve"> </w:t>
            </w:r>
            <w:r w:rsidR="0065556B" w:rsidRPr="007A2BA2">
              <w:rPr>
                <w:bCs/>
                <w:sz w:val="22"/>
                <w:szCs w:val="22"/>
              </w:rPr>
              <w:t xml:space="preserve">– aktywny udział, zaliczenie praktyczne z oceną, zaliczenie teoretyczne z oceną </w:t>
            </w:r>
            <w:r w:rsidR="0065556B">
              <w:rPr>
                <w:bCs/>
                <w:sz w:val="22"/>
                <w:szCs w:val="22"/>
              </w:rPr>
              <w:t>– proces pielęgnowania</w:t>
            </w:r>
          </w:p>
          <w:p w14:paraId="22540457" w14:textId="4AE1DA3C" w:rsidR="0065556B" w:rsidRDefault="0065556B" w:rsidP="004732EA">
            <w:pPr>
              <w:ind w:left="6" w:hanging="6"/>
              <w:jc w:val="both"/>
              <w:rPr>
                <w:bCs/>
              </w:rPr>
            </w:pPr>
            <w:r>
              <w:rPr>
                <w:bCs/>
                <w:sz w:val="22"/>
                <w:szCs w:val="22"/>
              </w:rPr>
              <w:t xml:space="preserve"> </w:t>
            </w:r>
            <w:r w:rsidRPr="007A2BA2">
              <w:rPr>
                <w:bCs/>
                <w:sz w:val="22"/>
                <w:szCs w:val="22"/>
              </w:rPr>
              <w:t>(D, F, P)</w:t>
            </w:r>
          </w:p>
          <w:p w14:paraId="0C37502E" w14:textId="77777777" w:rsidR="0065556B" w:rsidRPr="007A2BA2" w:rsidRDefault="0065556B" w:rsidP="008C26AA">
            <w:pPr>
              <w:ind w:left="6" w:hanging="6"/>
              <w:jc w:val="both"/>
              <w:rPr>
                <w:bCs/>
              </w:rPr>
            </w:pPr>
          </w:p>
          <w:p w14:paraId="410BAEA1" w14:textId="77777777" w:rsidR="0065556B" w:rsidRPr="007A2BA2" w:rsidRDefault="0065556B" w:rsidP="008C26AA">
            <w:pPr>
              <w:ind w:left="6" w:hanging="6"/>
              <w:jc w:val="both"/>
              <w:rPr>
                <w:bCs/>
              </w:rPr>
            </w:pPr>
            <w:r w:rsidRPr="007A2BA2">
              <w:rPr>
                <w:bCs/>
                <w:sz w:val="22"/>
                <w:szCs w:val="22"/>
              </w:rPr>
              <w:t xml:space="preserve">Przedmiot kończy się egzaminem. </w:t>
            </w:r>
          </w:p>
          <w:p w14:paraId="78373FFC" w14:textId="77777777" w:rsidR="0065556B" w:rsidRPr="007A2BA2" w:rsidRDefault="0065556B" w:rsidP="008C26AA">
            <w:pPr>
              <w:autoSpaceDE w:val="0"/>
              <w:autoSpaceDN w:val="0"/>
              <w:adjustRightInd w:val="0"/>
              <w:jc w:val="both"/>
            </w:pPr>
            <w:r w:rsidRPr="007A2BA2">
              <w:rPr>
                <w:sz w:val="22"/>
                <w:szCs w:val="22"/>
              </w:rPr>
              <w:t>Całościowe zaliczenie prz</w:t>
            </w:r>
            <w:r>
              <w:rPr>
                <w:sz w:val="22"/>
                <w:szCs w:val="22"/>
              </w:rPr>
              <w:t>edmiotu: Położnictwo, ginekologia i pielęgniarstwo położniczo - ginekologiczne</w:t>
            </w:r>
            <w:r w:rsidRPr="007A2BA2">
              <w:rPr>
                <w:sz w:val="22"/>
                <w:szCs w:val="22"/>
              </w:rPr>
              <w:t xml:space="preserve"> – egzamin.</w:t>
            </w:r>
          </w:p>
          <w:p w14:paraId="7A9E9D28" w14:textId="77777777" w:rsidR="0065556B" w:rsidRDefault="0065556B" w:rsidP="008C26AA">
            <w:pPr>
              <w:autoSpaceDE w:val="0"/>
              <w:autoSpaceDN w:val="0"/>
              <w:adjustRightInd w:val="0"/>
              <w:jc w:val="both"/>
            </w:pPr>
            <w:r w:rsidRPr="007A2BA2">
              <w:rPr>
                <w:sz w:val="22"/>
                <w:szCs w:val="22"/>
              </w:rPr>
              <w:t xml:space="preserve">Ocena z egzaminu jest średnią z ocen, które student otrzymuje z treści teoretycznych prezentowanych w ramach: wykładów, ćwiczeń, e-learningu, konwersatoriów. </w:t>
            </w:r>
          </w:p>
          <w:p w14:paraId="31FFF60D" w14:textId="77777777" w:rsidR="0065556B" w:rsidRPr="007A2BA2" w:rsidRDefault="0065556B" w:rsidP="008C26AA">
            <w:pPr>
              <w:autoSpaceDE w:val="0"/>
              <w:autoSpaceDN w:val="0"/>
              <w:adjustRightInd w:val="0"/>
              <w:jc w:val="both"/>
            </w:pPr>
            <w:r w:rsidRPr="007A2BA2">
              <w:rPr>
                <w:sz w:val="22"/>
                <w:szCs w:val="22"/>
              </w:rPr>
              <w:t>W sytuacji 100% frekwencji na wykładach, istnieje możliwość podwyższenia oceny o 0,5 stopnia. Każda ocena podsumowująca wiedzę Studenta z poszczególnych obszarów wchodzących w skład struktury przedmiotu</w:t>
            </w:r>
            <w:r>
              <w:rPr>
                <w:sz w:val="22"/>
                <w:szCs w:val="22"/>
              </w:rPr>
              <w:t xml:space="preserve"> </w:t>
            </w:r>
            <w:r w:rsidRPr="007A2BA2">
              <w:rPr>
                <w:sz w:val="22"/>
                <w:szCs w:val="22"/>
              </w:rPr>
              <w:t>musi być pozytywna. W przypadku nie zaliczenia części materiału, student przystępuje do poprawy treści niezaliczonych. Otrzymanie oceny pozytywnej z przedmiotu, jest bezwzględnym warunkiem rozpoczęcia zajęć praktycznych.</w:t>
            </w:r>
          </w:p>
          <w:p w14:paraId="438F2791" w14:textId="77777777" w:rsidR="0065556B" w:rsidRPr="007A2BA2" w:rsidRDefault="0065556B" w:rsidP="008C26AA">
            <w:pPr>
              <w:jc w:val="both"/>
              <w:rPr>
                <w:bCs/>
              </w:rPr>
            </w:pPr>
            <w:r w:rsidRPr="007A2BA2">
              <w:rPr>
                <w:bCs/>
                <w:sz w:val="22"/>
                <w:szCs w:val="22"/>
              </w:rPr>
              <w:t>Zajęcia praktyczne/praktyki zawodowe  – 100% obecność na zajęciach, pozytywne oceny z wykonanych czynności.</w:t>
            </w:r>
          </w:p>
          <w:p w14:paraId="51FD084D" w14:textId="77777777" w:rsidR="0065556B" w:rsidRDefault="0065556B" w:rsidP="004732EA">
            <w:pPr>
              <w:jc w:val="both"/>
              <w:rPr>
                <w:bCs/>
              </w:rPr>
            </w:pPr>
          </w:p>
          <w:p w14:paraId="7334577F" w14:textId="77777777" w:rsidR="0065556B" w:rsidRPr="007A2BA2" w:rsidRDefault="0065556B" w:rsidP="008C26AA">
            <w:pPr>
              <w:rPr>
                <w:b/>
              </w:rPr>
            </w:pPr>
            <w:r w:rsidRPr="007A2BA2">
              <w:rPr>
                <w:b/>
                <w:sz w:val="22"/>
                <w:szCs w:val="22"/>
              </w:rPr>
              <w:t>Progi procentowe: test </w:t>
            </w:r>
          </w:p>
          <w:tbl>
            <w:tblPr>
              <w:tblpPr w:leftFromText="141" w:rightFromText="141" w:vertAnchor="text" w:horzAnchor="page" w:tblpX="4741" w:tblpY="-99"/>
              <w:tblOverlap w:val="never"/>
              <w:tblW w:w="4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4"/>
              <w:gridCol w:w="4003"/>
            </w:tblGrid>
            <w:tr w:rsidR="0065556B" w:rsidRPr="007A2BA2" w14:paraId="3063D609" w14:textId="77777777" w:rsidTr="009E1908">
              <w:trPr>
                <w:trHeight w:val="39"/>
              </w:trPr>
              <w:tc>
                <w:tcPr>
                  <w:tcW w:w="744" w:type="dxa"/>
                  <w:tcBorders>
                    <w:top w:val="single" w:sz="4" w:space="0" w:color="auto"/>
                    <w:left w:val="single" w:sz="4" w:space="0" w:color="auto"/>
                    <w:bottom w:val="single" w:sz="4" w:space="0" w:color="auto"/>
                    <w:right w:val="single" w:sz="4" w:space="0" w:color="auto"/>
                  </w:tcBorders>
                </w:tcPr>
                <w:p w14:paraId="3A0DA80F" w14:textId="77777777" w:rsidR="0065556B" w:rsidRPr="007A2BA2" w:rsidRDefault="0065556B" w:rsidP="009E1908">
                  <w:pPr>
                    <w:jc w:val="center"/>
                  </w:pPr>
                  <w:r w:rsidRPr="007A2BA2">
                    <w:rPr>
                      <w:sz w:val="22"/>
                      <w:szCs w:val="22"/>
                    </w:rPr>
                    <w:t>5</w:t>
                  </w:r>
                </w:p>
              </w:tc>
              <w:tc>
                <w:tcPr>
                  <w:tcW w:w="4003" w:type="dxa"/>
                  <w:tcBorders>
                    <w:top w:val="single" w:sz="4" w:space="0" w:color="auto"/>
                    <w:left w:val="single" w:sz="4" w:space="0" w:color="auto"/>
                    <w:bottom w:val="single" w:sz="4" w:space="0" w:color="auto"/>
                    <w:right w:val="single" w:sz="4" w:space="0" w:color="auto"/>
                  </w:tcBorders>
                </w:tcPr>
                <w:p w14:paraId="38F52A48" w14:textId="77777777" w:rsidR="0065556B" w:rsidRPr="007A2BA2" w:rsidRDefault="0065556B" w:rsidP="009E1908">
                  <w:r w:rsidRPr="007A2BA2">
                    <w:rPr>
                      <w:sz w:val="22"/>
                      <w:szCs w:val="22"/>
                    </w:rPr>
                    <w:t>Bardzo dobry – znakomita wiedza, umiejętności, kompetencje</w:t>
                  </w:r>
                </w:p>
              </w:tc>
            </w:tr>
            <w:tr w:rsidR="0065556B" w:rsidRPr="007A2BA2" w14:paraId="1A7E3665" w14:textId="77777777" w:rsidTr="009E1908">
              <w:trPr>
                <w:trHeight w:val="39"/>
              </w:trPr>
              <w:tc>
                <w:tcPr>
                  <w:tcW w:w="744" w:type="dxa"/>
                  <w:tcBorders>
                    <w:top w:val="single" w:sz="4" w:space="0" w:color="auto"/>
                    <w:left w:val="single" w:sz="4" w:space="0" w:color="auto"/>
                    <w:bottom w:val="single" w:sz="4" w:space="0" w:color="auto"/>
                    <w:right w:val="single" w:sz="4" w:space="0" w:color="auto"/>
                  </w:tcBorders>
                </w:tcPr>
                <w:p w14:paraId="0116F4DC" w14:textId="77777777" w:rsidR="0065556B" w:rsidRPr="007A2BA2" w:rsidRDefault="0065556B" w:rsidP="009E1908">
                  <w:pPr>
                    <w:jc w:val="center"/>
                  </w:pPr>
                  <w:r w:rsidRPr="007A2BA2">
                    <w:rPr>
                      <w:sz w:val="22"/>
                      <w:szCs w:val="22"/>
                    </w:rPr>
                    <w:t>4,5</w:t>
                  </w:r>
                </w:p>
              </w:tc>
              <w:tc>
                <w:tcPr>
                  <w:tcW w:w="4003" w:type="dxa"/>
                  <w:tcBorders>
                    <w:top w:val="single" w:sz="4" w:space="0" w:color="auto"/>
                    <w:left w:val="single" w:sz="4" w:space="0" w:color="auto"/>
                    <w:bottom w:val="single" w:sz="4" w:space="0" w:color="auto"/>
                    <w:right w:val="single" w:sz="4" w:space="0" w:color="auto"/>
                  </w:tcBorders>
                </w:tcPr>
                <w:p w14:paraId="68BC4A60" w14:textId="77777777" w:rsidR="0065556B" w:rsidRPr="007A2BA2" w:rsidRDefault="0065556B" w:rsidP="009E1908">
                  <w:r w:rsidRPr="007A2BA2">
                    <w:rPr>
                      <w:sz w:val="22"/>
                      <w:szCs w:val="22"/>
                    </w:rPr>
                    <w:t>Ponad dobry – bardzo dobra wiedza, umiejętności, kompetencje</w:t>
                  </w:r>
                </w:p>
              </w:tc>
            </w:tr>
            <w:tr w:rsidR="0065556B" w:rsidRPr="007A2BA2" w14:paraId="41C016AC" w14:textId="77777777" w:rsidTr="009E1908">
              <w:trPr>
                <w:trHeight w:val="282"/>
              </w:trPr>
              <w:tc>
                <w:tcPr>
                  <w:tcW w:w="744" w:type="dxa"/>
                  <w:tcBorders>
                    <w:top w:val="single" w:sz="4" w:space="0" w:color="auto"/>
                    <w:left w:val="single" w:sz="4" w:space="0" w:color="auto"/>
                    <w:bottom w:val="single" w:sz="4" w:space="0" w:color="auto"/>
                    <w:right w:val="single" w:sz="4" w:space="0" w:color="auto"/>
                  </w:tcBorders>
                </w:tcPr>
                <w:p w14:paraId="76F986BF" w14:textId="77777777" w:rsidR="0065556B" w:rsidRPr="007A2BA2" w:rsidRDefault="0065556B" w:rsidP="009E1908">
                  <w:pPr>
                    <w:jc w:val="center"/>
                  </w:pPr>
                  <w:r w:rsidRPr="007A2BA2">
                    <w:rPr>
                      <w:sz w:val="22"/>
                      <w:szCs w:val="22"/>
                    </w:rPr>
                    <w:t>4</w:t>
                  </w:r>
                </w:p>
              </w:tc>
              <w:tc>
                <w:tcPr>
                  <w:tcW w:w="4003" w:type="dxa"/>
                  <w:tcBorders>
                    <w:top w:val="single" w:sz="4" w:space="0" w:color="auto"/>
                    <w:left w:val="single" w:sz="4" w:space="0" w:color="auto"/>
                    <w:bottom w:val="single" w:sz="4" w:space="0" w:color="auto"/>
                    <w:right w:val="single" w:sz="4" w:space="0" w:color="auto"/>
                  </w:tcBorders>
                </w:tcPr>
                <w:p w14:paraId="5DB34738" w14:textId="77777777" w:rsidR="0065556B" w:rsidRPr="007A2BA2" w:rsidRDefault="0065556B" w:rsidP="009E1908">
                  <w:r w:rsidRPr="007A2BA2">
                    <w:rPr>
                      <w:sz w:val="22"/>
                      <w:szCs w:val="22"/>
                    </w:rPr>
                    <w:t>Dobry – dobra wiedza, umiejętności, kompetencje</w:t>
                  </w:r>
                </w:p>
              </w:tc>
            </w:tr>
            <w:tr w:rsidR="0065556B" w:rsidRPr="007A2BA2" w14:paraId="3D7F8605" w14:textId="77777777" w:rsidTr="009E1908">
              <w:trPr>
                <w:trHeight w:val="39"/>
              </w:trPr>
              <w:tc>
                <w:tcPr>
                  <w:tcW w:w="744" w:type="dxa"/>
                  <w:tcBorders>
                    <w:top w:val="single" w:sz="4" w:space="0" w:color="auto"/>
                    <w:left w:val="single" w:sz="4" w:space="0" w:color="auto"/>
                    <w:bottom w:val="single" w:sz="4" w:space="0" w:color="auto"/>
                    <w:right w:val="single" w:sz="4" w:space="0" w:color="auto"/>
                  </w:tcBorders>
                </w:tcPr>
                <w:p w14:paraId="01328A79" w14:textId="77777777" w:rsidR="0065556B" w:rsidRPr="007A2BA2" w:rsidRDefault="0065556B" w:rsidP="009E1908">
                  <w:pPr>
                    <w:jc w:val="center"/>
                  </w:pPr>
                  <w:r w:rsidRPr="007A2BA2">
                    <w:rPr>
                      <w:sz w:val="22"/>
                      <w:szCs w:val="22"/>
                    </w:rPr>
                    <w:t>3,5</w:t>
                  </w:r>
                </w:p>
              </w:tc>
              <w:tc>
                <w:tcPr>
                  <w:tcW w:w="4003" w:type="dxa"/>
                  <w:tcBorders>
                    <w:top w:val="single" w:sz="4" w:space="0" w:color="auto"/>
                    <w:left w:val="single" w:sz="4" w:space="0" w:color="auto"/>
                    <w:bottom w:val="single" w:sz="4" w:space="0" w:color="auto"/>
                    <w:right w:val="single" w:sz="4" w:space="0" w:color="auto"/>
                  </w:tcBorders>
                </w:tcPr>
                <w:p w14:paraId="0AF6EA19" w14:textId="77777777" w:rsidR="0065556B" w:rsidRPr="007A2BA2" w:rsidRDefault="0065556B" w:rsidP="009E1908">
                  <w:r w:rsidRPr="007A2BA2">
                    <w:rPr>
                      <w:sz w:val="22"/>
                      <w:szCs w:val="22"/>
                    </w:rPr>
                    <w:t>Dość dobry – zadowalająca wiedza, umiejętności, kompetencje, ale ze znacznymi niedociągnięciami</w:t>
                  </w:r>
                </w:p>
              </w:tc>
            </w:tr>
            <w:tr w:rsidR="0065556B" w:rsidRPr="007A2BA2" w14:paraId="024627CB" w14:textId="77777777" w:rsidTr="009E1908">
              <w:trPr>
                <w:trHeight w:val="39"/>
              </w:trPr>
              <w:tc>
                <w:tcPr>
                  <w:tcW w:w="744" w:type="dxa"/>
                  <w:tcBorders>
                    <w:top w:val="single" w:sz="4" w:space="0" w:color="auto"/>
                    <w:left w:val="single" w:sz="4" w:space="0" w:color="auto"/>
                    <w:bottom w:val="single" w:sz="4" w:space="0" w:color="auto"/>
                    <w:right w:val="single" w:sz="4" w:space="0" w:color="auto"/>
                  </w:tcBorders>
                </w:tcPr>
                <w:p w14:paraId="604530FD" w14:textId="77777777" w:rsidR="0065556B" w:rsidRPr="007A2BA2" w:rsidRDefault="0065556B" w:rsidP="009E1908">
                  <w:pPr>
                    <w:jc w:val="center"/>
                  </w:pPr>
                  <w:r w:rsidRPr="007A2BA2">
                    <w:rPr>
                      <w:sz w:val="22"/>
                      <w:szCs w:val="22"/>
                    </w:rPr>
                    <w:t>3</w:t>
                  </w:r>
                </w:p>
              </w:tc>
              <w:tc>
                <w:tcPr>
                  <w:tcW w:w="4003" w:type="dxa"/>
                  <w:tcBorders>
                    <w:top w:val="single" w:sz="4" w:space="0" w:color="auto"/>
                    <w:left w:val="single" w:sz="4" w:space="0" w:color="auto"/>
                    <w:bottom w:val="single" w:sz="4" w:space="0" w:color="auto"/>
                    <w:right w:val="single" w:sz="4" w:space="0" w:color="auto"/>
                  </w:tcBorders>
                </w:tcPr>
                <w:p w14:paraId="597540DC" w14:textId="77777777" w:rsidR="0065556B" w:rsidRPr="007A2BA2" w:rsidRDefault="0065556B" w:rsidP="009E1908">
                  <w:r w:rsidRPr="007A2BA2">
                    <w:rPr>
                      <w:sz w:val="22"/>
                      <w:szCs w:val="22"/>
                    </w:rPr>
                    <w:t>Dostateczny – zadowalająca wiedza, umiejętności, kompetencje, z licznymi błędami (próg 60% )</w:t>
                  </w:r>
                </w:p>
              </w:tc>
            </w:tr>
            <w:tr w:rsidR="0065556B" w:rsidRPr="007A2BA2" w14:paraId="30C91F07" w14:textId="77777777" w:rsidTr="009E1908">
              <w:trPr>
                <w:trHeight w:val="39"/>
              </w:trPr>
              <w:tc>
                <w:tcPr>
                  <w:tcW w:w="744" w:type="dxa"/>
                  <w:tcBorders>
                    <w:top w:val="single" w:sz="4" w:space="0" w:color="auto"/>
                    <w:left w:val="single" w:sz="4" w:space="0" w:color="auto"/>
                    <w:bottom w:val="single" w:sz="4" w:space="0" w:color="auto"/>
                    <w:right w:val="single" w:sz="4" w:space="0" w:color="auto"/>
                  </w:tcBorders>
                </w:tcPr>
                <w:p w14:paraId="5871517D" w14:textId="77777777" w:rsidR="0065556B" w:rsidRPr="007A2BA2" w:rsidRDefault="0065556B" w:rsidP="009E1908">
                  <w:pPr>
                    <w:jc w:val="center"/>
                  </w:pPr>
                  <w:r w:rsidRPr="007A2BA2">
                    <w:rPr>
                      <w:sz w:val="22"/>
                      <w:szCs w:val="22"/>
                    </w:rPr>
                    <w:t>2</w:t>
                  </w:r>
                </w:p>
              </w:tc>
              <w:tc>
                <w:tcPr>
                  <w:tcW w:w="4003" w:type="dxa"/>
                  <w:tcBorders>
                    <w:top w:val="single" w:sz="4" w:space="0" w:color="auto"/>
                    <w:left w:val="single" w:sz="4" w:space="0" w:color="auto"/>
                    <w:bottom w:val="single" w:sz="4" w:space="0" w:color="auto"/>
                    <w:right w:val="single" w:sz="4" w:space="0" w:color="auto"/>
                  </w:tcBorders>
                </w:tcPr>
                <w:p w14:paraId="0E5011D7" w14:textId="77777777" w:rsidR="0065556B" w:rsidRPr="007A2BA2" w:rsidRDefault="0065556B" w:rsidP="009E1908">
                  <w:r w:rsidRPr="007A2BA2">
                    <w:rPr>
                      <w:sz w:val="22"/>
                      <w:szCs w:val="22"/>
                    </w:rPr>
                    <w:t>Niedostateczny – niezadowalająca wiedza, umiejętności, kompetencje (poniżej 60% )</w:t>
                  </w:r>
                </w:p>
              </w:tc>
            </w:tr>
          </w:tbl>
          <w:p w14:paraId="2EB812AE" w14:textId="77777777" w:rsidR="0065556B" w:rsidRPr="007A2BA2" w:rsidRDefault="0065556B" w:rsidP="008C26AA">
            <w:pPr>
              <w:shd w:val="clear" w:color="auto" w:fill="FFFFFF"/>
              <w:ind w:firstLine="1141"/>
              <w:rPr>
                <w:bCs/>
              </w:rPr>
            </w:pPr>
            <w:r w:rsidRPr="007A2BA2">
              <w:rPr>
                <w:bCs/>
                <w:sz w:val="22"/>
                <w:szCs w:val="22"/>
              </w:rPr>
              <w:t>93% - 100% - 5,0 (bardzo dobry)</w:t>
            </w:r>
          </w:p>
          <w:p w14:paraId="66B16D75" w14:textId="77777777" w:rsidR="0065556B" w:rsidRPr="007A2BA2" w:rsidRDefault="0065556B" w:rsidP="008C26AA">
            <w:pPr>
              <w:shd w:val="clear" w:color="auto" w:fill="FFFFFF"/>
              <w:ind w:firstLine="1141"/>
              <w:rPr>
                <w:bCs/>
              </w:rPr>
            </w:pPr>
            <w:r w:rsidRPr="007A2BA2">
              <w:rPr>
                <w:bCs/>
                <w:sz w:val="22"/>
                <w:szCs w:val="22"/>
              </w:rPr>
              <w:t>84% - 92%  - 4,5 (ponad dobry)</w:t>
            </w:r>
          </w:p>
          <w:p w14:paraId="3FC10FF3" w14:textId="77777777" w:rsidR="0065556B" w:rsidRPr="007A2BA2" w:rsidRDefault="0065556B" w:rsidP="008C26AA">
            <w:pPr>
              <w:shd w:val="clear" w:color="auto" w:fill="FFFFFF"/>
              <w:ind w:firstLine="1141"/>
              <w:rPr>
                <w:bCs/>
              </w:rPr>
            </w:pPr>
            <w:r w:rsidRPr="007A2BA2">
              <w:rPr>
                <w:bCs/>
                <w:sz w:val="22"/>
                <w:szCs w:val="22"/>
              </w:rPr>
              <w:t>76% - 83%  - 4,0 (dobry)</w:t>
            </w:r>
          </w:p>
          <w:p w14:paraId="6C8DAD13" w14:textId="77777777" w:rsidR="0065556B" w:rsidRPr="007A2BA2" w:rsidRDefault="0065556B" w:rsidP="008C26AA">
            <w:pPr>
              <w:shd w:val="clear" w:color="auto" w:fill="FFFFFF"/>
              <w:ind w:firstLine="1141"/>
              <w:rPr>
                <w:bCs/>
              </w:rPr>
            </w:pPr>
            <w:r w:rsidRPr="007A2BA2">
              <w:rPr>
                <w:bCs/>
                <w:sz w:val="22"/>
                <w:szCs w:val="22"/>
              </w:rPr>
              <w:t>68% - 75%  - 3,5 (dość dobry)</w:t>
            </w:r>
          </w:p>
          <w:p w14:paraId="12359CE7" w14:textId="77777777" w:rsidR="0065556B" w:rsidRPr="007A2BA2" w:rsidRDefault="0065556B" w:rsidP="008C26AA">
            <w:pPr>
              <w:shd w:val="clear" w:color="auto" w:fill="FFFFFF"/>
              <w:ind w:firstLine="1141"/>
              <w:rPr>
                <w:bCs/>
              </w:rPr>
            </w:pPr>
            <w:r w:rsidRPr="007A2BA2">
              <w:rPr>
                <w:bCs/>
                <w:sz w:val="22"/>
                <w:szCs w:val="22"/>
              </w:rPr>
              <w:t>60% - 67%  - 3,0 (dostateczny)</w:t>
            </w:r>
          </w:p>
          <w:p w14:paraId="2DD10C15" w14:textId="77777777" w:rsidR="0065556B" w:rsidRPr="007A2BA2" w:rsidRDefault="0065556B" w:rsidP="008C26AA">
            <w:pPr>
              <w:ind w:firstLine="1141"/>
              <w:jc w:val="both"/>
            </w:pPr>
            <w:r w:rsidRPr="007A2BA2">
              <w:rPr>
                <w:bCs/>
                <w:sz w:val="22"/>
                <w:szCs w:val="22"/>
              </w:rPr>
              <w:t>poniżej 60%  - 2,0 (niedostateczny)</w:t>
            </w:r>
          </w:p>
          <w:p w14:paraId="47C94404" w14:textId="77777777" w:rsidR="0065556B" w:rsidRPr="007A2BA2" w:rsidRDefault="0065556B" w:rsidP="008C26AA">
            <w:pPr>
              <w:jc w:val="both"/>
            </w:pPr>
          </w:p>
          <w:p w14:paraId="0A019054" w14:textId="77777777" w:rsidR="00E9308C" w:rsidRPr="009A2CE1" w:rsidRDefault="00E9308C" w:rsidP="00E9308C">
            <w:pPr>
              <w:jc w:val="both"/>
              <w:rPr>
                <w:lang w:eastAsia="en-US"/>
              </w:rPr>
            </w:pPr>
            <w:r w:rsidRPr="009A2CE1">
              <w:rPr>
                <w:b/>
                <w:lang w:eastAsia="en-US"/>
              </w:rPr>
              <w:t>Kompetencje społeczne</w:t>
            </w:r>
            <w:r w:rsidRPr="009A2CE1">
              <w:rPr>
                <w:lang w:eastAsia="en-US"/>
              </w:rPr>
              <w:t xml:space="preserve"> - forma sprawdzania: obserwacja postawy wobec pacjenta, zawodu, zespołu </w:t>
            </w:r>
          </w:p>
          <w:p w14:paraId="790A8D7A" w14:textId="77777777" w:rsidR="00E9308C" w:rsidRPr="009A2CE1" w:rsidRDefault="00E9308C" w:rsidP="00E9308C">
            <w:pPr>
              <w:numPr>
                <w:ilvl w:val="0"/>
                <w:numId w:val="38"/>
              </w:numPr>
              <w:contextualSpacing/>
              <w:jc w:val="both"/>
            </w:pPr>
            <w:r w:rsidRPr="009A2CE1">
              <w:rPr>
                <w:b/>
              </w:rPr>
              <w:t>5,  0</w:t>
            </w:r>
            <w:r w:rsidRPr="009A2CE1">
              <w:t xml:space="preserve"> -  pożądana postawa, rzetelne wywiązywanie się z obowiązków i regulaminów </w:t>
            </w:r>
          </w:p>
          <w:p w14:paraId="24E26C8B" w14:textId="77777777" w:rsidR="00E9308C" w:rsidRPr="009A2CE1" w:rsidRDefault="00E9308C" w:rsidP="00E9308C">
            <w:pPr>
              <w:numPr>
                <w:ilvl w:val="0"/>
                <w:numId w:val="37"/>
              </w:numPr>
              <w:contextualSpacing/>
              <w:jc w:val="both"/>
            </w:pPr>
            <w:r w:rsidRPr="009A2CE1">
              <w:rPr>
                <w:b/>
              </w:rPr>
              <w:t>4, 5</w:t>
            </w:r>
            <w:r w:rsidRPr="009A2CE1">
              <w:t xml:space="preserve"> -  pożądana postawa, wywiązywanie się z obowiązków i regulaminów – możliwe niewielkie uchybienia </w:t>
            </w:r>
          </w:p>
          <w:p w14:paraId="1D6AE7A4" w14:textId="77777777" w:rsidR="00E9308C" w:rsidRPr="009A2CE1" w:rsidRDefault="00E9308C" w:rsidP="00E9308C">
            <w:pPr>
              <w:numPr>
                <w:ilvl w:val="0"/>
                <w:numId w:val="37"/>
              </w:numPr>
              <w:contextualSpacing/>
              <w:jc w:val="both"/>
            </w:pPr>
            <w:r w:rsidRPr="009A2CE1">
              <w:rPr>
                <w:b/>
              </w:rPr>
              <w:t>4, 0</w:t>
            </w:r>
            <w:r w:rsidRPr="009A2CE1">
              <w:t xml:space="preserve"> - pożądana postawa, wywiązywanie się z obowiązków i regulaminów – możliwe uchybienia </w:t>
            </w:r>
          </w:p>
          <w:p w14:paraId="29453B92" w14:textId="77777777" w:rsidR="00E9308C" w:rsidRPr="009A2CE1" w:rsidRDefault="00E9308C" w:rsidP="00E9308C">
            <w:pPr>
              <w:numPr>
                <w:ilvl w:val="0"/>
                <w:numId w:val="37"/>
              </w:numPr>
              <w:contextualSpacing/>
              <w:jc w:val="both"/>
            </w:pPr>
            <w:r w:rsidRPr="009A2CE1">
              <w:rPr>
                <w:b/>
              </w:rPr>
              <w:t>3, 5</w:t>
            </w:r>
            <w:r w:rsidRPr="009A2CE1">
              <w:t xml:space="preserve"> - postawa poprawna, wywiązywanie się z obowiązków i regulaminów – dość często uchybienia </w:t>
            </w:r>
          </w:p>
          <w:p w14:paraId="600B2455" w14:textId="77777777" w:rsidR="00E9308C" w:rsidRPr="009A2CE1" w:rsidRDefault="00E9308C" w:rsidP="00E9308C">
            <w:pPr>
              <w:numPr>
                <w:ilvl w:val="0"/>
                <w:numId w:val="37"/>
              </w:numPr>
              <w:contextualSpacing/>
              <w:jc w:val="both"/>
            </w:pPr>
            <w:r w:rsidRPr="009A2CE1">
              <w:rPr>
                <w:b/>
              </w:rPr>
              <w:t>3, 0</w:t>
            </w:r>
            <w:r w:rsidRPr="009A2CE1">
              <w:t xml:space="preserve"> - postawa poprawna, wywiązywanie się z obowiązków i regulaminów – często uchybienia </w:t>
            </w:r>
          </w:p>
          <w:p w14:paraId="267DB7FB" w14:textId="77777777" w:rsidR="00E9308C" w:rsidRPr="009A2CE1" w:rsidRDefault="00E9308C" w:rsidP="00E9308C">
            <w:pPr>
              <w:numPr>
                <w:ilvl w:val="0"/>
                <w:numId w:val="37"/>
              </w:numPr>
              <w:spacing w:after="160"/>
              <w:contextualSpacing/>
            </w:pPr>
            <w:r w:rsidRPr="009A2CE1">
              <w:rPr>
                <w:b/>
              </w:rPr>
              <w:t>2, 0</w:t>
            </w:r>
            <w:r w:rsidRPr="009A2CE1">
              <w:t xml:space="preserve"> - postawa niewłaściwa  </w:t>
            </w:r>
          </w:p>
          <w:p w14:paraId="0FDDF12D" w14:textId="77777777" w:rsidR="0065556B" w:rsidRPr="007A2BA2" w:rsidRDefault="0065556B" w:rsidP="008C26AA">
            <w:pPr>
              <w:jc w:val="both"/>
            </w:pPr>
          </w:p>
        </w:tc>
      </w:tr>
      <w:tr w:rsidR="0065556B" w:rsidRPr="00DF4801" w14:paraId="322D1D57" w14:textId="77777777" w:rsidTr="003B65D3">
        <w:tblPrEx>
          <w:tblBorders>
            <w:insideH w:val="single" w:sz="4" w:space="0" w:color="auto"/>
            <w:insideV w:val="single" w:sz="4" w:space="0" w:color="auto"/>
          </w:tblBorders>
        </w:tblPrEx>
        <w:trPr>
          <w:trHeight w:val="112"/>
        </w:trPr>
        <w:tc>
          <w:tcPr>
            <w:tcW w:w="10348" w:type="dxa"/>
            <w:shd w:val="clear" w:color="auto" w:fill="B3B3B3"/>
          </w:tcPr>
          <w:p w14:paraId="03FD9440" w14:textId="557E1D44" w:rsidR="0065556B" w:rsidRPr="004732EA" w:rsidRDefault="0065556B" w:rsidP="004732EA">
            <w:pPr>
              <w:rPr>
                <w:b/>
              </w:rPr>
            </w:pPr>
            <w:r>
              <w:rPr>
                <w:b/>
              </w:rPr>
              <w:t>6. Metody prowadzenia zajęć:</w:t>
            </w:r>
          </w:p>
        </w:tc>
      </w:tr>
      <w:tr w:rsidR="0065556B" w:rsidRPr="00DF4801" w14:paraId="56C7B633" w14:textId="77777777" w:rsidTr="003B65D3">
        <w:tblPrEx>
          <w:tblBorders>
            <w:insideH w:val="single" w:sz="4" w:space="0" w:color="auto"/>
            <w:insideV w:val="single" w:sz="4" w:space="0" w:color="auto"/>
          </w:tblBorders>
        </w:tblPrEx>
        <w:tc>
          <w:tcPr>
            <w:tcW w:w="10348" w:type="dxa"/>
          </w:tcPr>
          <w:p w14:paraId="07CB4E07" w14:textId="77777777" w:rsidR="0065556B" w:rsidRPr="009D2DE5" w:rsidRDefault="0065556B" w:rsidP="008C26AA">
            <w:pPr>
              <w:autoSpaceDE w:val="0"/>
              <w:rPr>
                <w:color w:val="000000"/>
                <w:sz w:val="20"/>
                <w:szCs w:val="20"/>
              </w:rPr>
            </w:pPr>
            <w:r>
              <w:rPr>
                <w:sz w:val="16"/>
              </w:rPr>
              <w:t xml:space="preserve">- </w:t>
            </w:r>
            <w:r w:rsidRPr="009D2DE5">
              <w:rPr>
                <w:color w:val="000000"/>
                <w:sz w:val="20"/>
                <w:szCs w:val="20"/>
              </w:rPr>
              <w:t xml:space="preserve">Wykład </w:t>
            </w:r>
          </w:p>
          <w:p w14:paraId="1D7D1798" w14:textId="77777777" w:rsidR="0065556B" w:rsidRPr="009D2DE5" w:rsidRDefault="0065556B" w:rsidP="008C26AA">
            <w:pPr>
              <w:autoSpaceDE w:val="0"/>
              <w:rPr>
                <w:color w:val="000000"/>
                <w:sz w:val="20"/>
                <w:szCs w:val="20"/>
              </w:rPr>
            </w:pPr>
            <w:r w:rsidRPr="009D2DE5">
              <w:rPr>
                <w:color w:val="000000"/>
                <w:sz w:val="20"/>
                <w:szCs w:val="20"/>
              </w:rPr>
              <w:t xml:space="preserve">- Pokaz z instruktażem </w:t>
            </w:r>
          </w:p>
          <w:p w14:paraId="62FEECC5" w14:textId="483B938D" w:rsidR="0065556B" w:rsidRPr="009D2DE5" w:rsidRDefault="00187D10" w:rsidP="008C26AA">
            <w:pPr>
              <w:autoSpaceDE w:val="0"/>
              <w:rPr>
                <w:color w:val="000000"/>
                <w:sz w:val="20"/>
                <w:szCs w:val="20"/>
              </w:rPr>
            </w:pPr>
            <w:r>
              <w:rPr>
                <w:color w:val="000000"/>
                <w:sz w:val="20"/>
                <w:szCs w:val="20"/>
              </w:rPr>
              <w:t>- Symulacje MCSM</w:t>
            </w:r>
          </w:p>
          <w:p w14:paraId="68CE3780" w14:textId="77777777" w:rsidR="0065556B" w:rsidRPr="009D2DE5" w:rsidRDefault="0065556B" w:rsidP="008C26AA">
            <w:pPr>
              <w:autoSpaceDE w:val="0"/>
              <w:rPr>
                <w:color w:val="000000"/>
                <w:sz w:val="20"/>
                <w:szCs w:val="20"/>
              </w:rPr>
            </w:pPr>
            <w:r w:rsidRPr="009D2DE5">
              <w:rPr>
                <w:color w:val="000000"/>
                <w:sz w:val="20"/>
                <w:szCs w:val="20"/>
              </w:rPr>
              <w:t>- Metoda inscenizacji</w:t>
            </w:r>
          </w:p>
          <w:p w14:paraId="4A3425F5" w14:textId="77777777" w:rsidR="0065556B" w:rsidRPr="009D2DE5" w:rsidRDefault="0065556B" w:rsidP="008C26AA">
            <w:pPr>
              <w:autoSpaceDE w:val="0"/>
              <w:rPr>
                <w:color w:val="000000"/>
                <w:sz w:val="20"/>
                <w:szCs w:val="20"/>
              </w:rPr>
            </w:pPr>
            <w:r w:rsidRPr="009D2DE5">
              <w:rPr>
                <w:color w:val="000000"/>
                <w:sz w:val="20"/>
                <w:szCs w:val="20"/>
              </w:rPr>
              <w:t>- Rozmowa dydaktyczna</w:t>
            </w:r>
          </w:p>
          <w:p w14:paraId="4DA0F687" w14:textId="77777777" w:rsidR="0065556B" w:rsidRPr="009D2DE5" w:rsidRDefault="0065556B" w:rsidP="008C26AA">
            <w:pPr>
              <w:jc w:val="both"/>
              <w:rPr>
                <w:color w:val="000000"/>
                <w:sz w:val="20"/>
                <w:szCs w:val="20"/>
              </w:rPr>
            </w:pPr>
            <w:r w:rsidRPr="009D2DE5">
              <w:rPr>
                <w:color w:val="000000"/>
                <w:sz w:val="20"/>
                <w:szCs w:val="20"/>
              </w:rPr>
              <w:t>- Dyskusja dydaktyczna</w:t>
            </w:r>
          </w:p>
          <w:p w14:paraId="331E80AB" w14:textId="77777777" w:rsidR="0065556B" w:rsidRPr="009D2DE5" w:rsidRDefault="0065556B" w:rsidP="008C26AA">
            <w:pPr>
              <w:jc w:val="both"/>
              <w:rPr>
                <w:color w:val="000000"/>
                <w:sz w:val="20"/>
                <w:szCs w:val="20"/>
              </w:rPr>
            </w:pPr>
            <w:r w:rsidRPr="009D2DE5">
              <w:rPr>
                <w:color w:val="000000"/>
                <w:sz w:val="20"/>
                <w:szCs w:val="20"/>
              </w:rPr>
              <w:t>- Plan opieki</w:t>
            </w:r>
          </w:p>
          <w:p w14:paraId="343B01FA" w14:textId="77777777" w:rsidR="0065556B" w:rsidRPr="00DF4801" w:rsidRDefault="0065556B" w:rsidP="008C26AA">
            <w:pPr>
              <w:jc w:val="both"/>
              <w:rPr>
                <w:sz w:val="16"/>
              </w:rPr>
            </w:pPr>
            <w:r w:rsidRPr="009D2DE5">
              <w:rPr>
                <w:color w:val="000000"/>
                <w:sz w:val="20"/>
                <w:szCs w:val="20"/>
              </w:rPr>
              <w:t>- Praca w grupie</w:t>
            </w:r>
          </w:p>
        </w:tc>
      </w:tr>
    </w:tbl>
    <w:p w14:paraId="5D43D319" w14:textId="77777777" w:rsidR="0065556B" w:rsidRDefault="0065556B" w:rsidP="008C26AA"/>
    <w:p w14:paraId="403DD02F" w14:textId="5C2B5A9F" w:rsidR="0065556B" w:rsidRDefault="0065556B" w:rsidP="008C26AA"/>
    <w:tbl>
      <w:tblPr>
        <w:tblW w:w="1003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5"/>
        <w:gridCol w:w="1687"/>
        <w:gridCol w:w="3597"/>
      </w:tblGrid>
      <w:tr w:rsidR="0065556B" w:rsidRPr="00DF4801" w14:paraId="7F92AEDC" w14:textId="77777777" w:rsidTr="00D40CB6">
        <w:tc>
          <w:tcPr>
            <w:tcW w:w="10039" w:type="dxa"/>
            <w:gridSpan w:val="3"/>
            <w:shd w:val="clear" w:color="auto" w:fill="B3B3B3"/>
          </w:tcPr>
          <w:p w14:paraId="5E22FEB8" w14:textId="3E94D435" w:rsidR="0065556B" w:rsidRPr="004732EA" w:rsidRDefault="0065556B" w:rsidP="004732EA">
            <w:pPr>
              <w:rPr>
                <w:b/>
              </w:rPr>
            </w:pPr>
            <w:r>
              <w:br w:type="column"/>
            </w:r>
            <w:r>
              <w:rPr>
                <w:b/>
              </w:rPr>
              <w:t xml:space="preserve">7. Literatura </w:t>
            </w:r>
          </w:p>
        </w:tc>
      </w:tr>
      <w:tr w:rsidR="0065556B" w:rsidRPr="00DF4801" w14:paraId="2C42E0FE" w14:textId="77777777" w:rsidTr="00D40CB6">
        <w:tc>
          <w:tcPr>
            <w:tcW w:w="4755" w:type="dxa"/>
            <w:shd w:val="clear" w:color="auto" w:fill="E6E6E6"/>
            <w:vAlign w:val="center"/>
          </w:tcPr>
          <w:p w14:paraId="1177F2EE" w14:textId="77777777" w:rsidR="0065556B" w:rsidRPr="004732EA" w:rsidRDefault="0065556B" w:rsidP="004732EA">
            <w:r w:rsidRPr="004732EA">
              <w:rPr>
                <w:b/>
                <w:bCs/>
              </w:rPr>
              <w:lastRenderedPageBreak/>
              <w:t>Literatura obowiązkowa</w:t>
            </w:r>
            <w:r w:rsidRPr="004732EA">
              <w:t>:</w:t>
            </w:r>
          </w:p>
        </w:tc>
        <w:tc>
          <w:tcPr>
            <w:tcW w:w="5284" w:type="dxa"/>
            <w:gridSpan w:val="2"/>
            <w:shd w:val="clear" w:color="auto" w:fill="E6E6E6"/>
            <w:vAlign w:val="center"/>
          </w:tcPr>
          <w:p w14:paraId="7E981AA3" w14:textId="77777777" w:rsidR="0065556B" w:rsidRPr="004732EA" w:rsidRDefault="0065556B" w:rsidP="004732EA">
            <w:r w:rsidRPr="004732EA">
              <w:rPr>
                <w:b/>
                <w:bCs/>
              </w:rPr>
              <w:t>Literatura zalecana</w:t>
            </w:r>
            <w:r w:rsidRPr="004732EA">
              <w:t>:</w:t>
            </w:r>
          </w:p>
        </w:tc>
      </w:tr>
      <w:tr w:rsidR="0065556B" w:rsidRPr="00641C02" w14:paraId="60E26CCD" w14:textId="77777777" w:rsidTr="00D40CB6">
        <w:tc>
          <w:tcPr>
            <w:tcW w:w="4755" w:type="dxa"/>
            <w:shd w:val="clear" w:color="auto" w:fill="FFFFFF"/>
          </w:tcPr>
          <w:p w14:paraId="1CBE3AD4" w14:textId="7EEB761A" w:rsidR="0065556B" w:rsidRPr="004732EA" w:rsidRDefault="0065556B" w:rsidP="000B2429">
            <w:pPr>
              <w:pStyle w:val="Default"/>
            </w:pPr>
            <w:r w:rsidRPr="004732EA">
              <w:t>Łapecka – Klusek C.: Pielęgniarstwo we współczesnym położnictwie i ginekologii. PZWL, Warszawa 2010</w:t>
            </w:r>
          </w:p>
          <w:p w14:paraId="48E3A697" w14:textId="77777777" w:rsidR="0065556B" w:rsidRPr="004732EA" w:rsidRDefault="0065556B" w:rsidP="000B2429">
            <w:pPr>
              <w:pStyle w:val="Default"/>
              <w:ind w:left="360"/>
              <w:jc w:val="both"/>
              <w:rPr>
                <w:bCs/>
              </w:rPr>
            </w:pPr>
          </w:p>
        </w:tc>
        <w:tc>
          <w:tcPr>
            <w:tcW w:w="5284" w:type="dxa"/>
            <w:gridSpan w:val="2"/>
            <w:shd w:val="clear" w:color="auto" w:fill="FFFFFF"/>
          </w:tcPr>
          <w:p w14:paraId="607AC4F2" w14:textId="5117D388" w:rsidR="0065556B" w:rsidRPr="004732EA" w:rsidRDefault="0054480E" w:rsidP="0054480E">
            <w:pPr>
              <w:pStyle w:val="Default"/>
              <w:jc w:val="both"/>
            </w:pPr>
            <w:r w:rsidRPr="004732EA">
              <w:t>Rozporządzenie Ministra Zdrowia z dnia 28 lutego 2017  r. w sprawie rodzaju i zakresu świadczeń zapobiegawczych, diagnostycznych, leczniczych i rehabilitacyjnych udzielanych przez pielęgniarkę albo położną samodzielnie bez zlecenia lekarskiego. Dz.U.2017.497 z dnia 2017.03.08</w:t>
            </w:r>
          </w:p>
        </w:tc>
      </w:tr>
      <w:tr w:rsidR="0065556B" w:rsidRPr="007F7B8E" w14:paraId="6D4DB9E7" w14:textId="77777777" w:rsidTr="00D40CB6">
        <w:tc>
          <w:tcPr>
            <w:tcW w:w="4755" w:type="dxa"/>
            <w:shd w:val="clear" w:color="auto" w:fill="FFFFFF"/>
          </w:tcPr>
          <w:p w14:paraId="432C8CF0" w14:textId="2A1EADEC" w:rsidR="0065556B" w:rsidRPr="004732EA" w:rsidRDefault="0065556B" w:rsidP="007D53B1">
            <w:pPr>
              <w:pStyle w:val="Nagwek2"/>
              <w:rPr>
                <w:rFonts w:ascii="Times New Roman" w:hAnsi="Times New Roman"/>
                <w:b w:val="0"/>
                <w:i w:val="0"/>
                <w:iCs w:val="0"/>
                <w:sz w:val="24"/>
                <w:szCs w:val="24"/>
              </w:rPr>
            </w:pPr>
            <w:r w:rsidRPr="004732EA">
              <w:rPr>
                <w:rFonts w:ascii="Times New Roman" w:hAnsi="Times New Roman"/>
                <w:b w:val="0"/>
                <w:i w:val="0"/>
                <w:iCs w:val="0"/>
                <w:sz w:val="24"/>
                <w:szCs w:val="24"/>
              </w:rPr>
              <w:t>Ciechaniewicz W. (red): Pielęgniarstwo- ćwiczenia. Podręcznik dla studiów medycznych. (tom 1-2), PZWL Warszawa 2014</w:t>
            </w:r>
          </w:p>
        </w:tc>
        <w:tc>
          <w:tcPr>
            <w:tcW w:w="5284" w:type="dxa"/>
            <w:gridSpan w:val="2"/>
          </w:tcPr>
          <w:p w14:paraId="1F27B592" w14:textId="77777777" w:rsidR="00064F2D" w:rsidRPr="004732EA" w:rsidRDefault="00064F2D" w:rsidP="0054480E">
            <w:pPr>
              <w:pStyle w:val="Nagwek2"/>
              <w:rPr>
                <w:rFonts w:ascii="Times New Roman" w:hAnsi="Times New Roman"/>
                <w:b w:val="0"/>
                <w:i w:val="0"/>
                <w:iCs w:val="0"/>
                <w:sz w:val="24"/>
                <w:szCs w:val="24"/>
              </w:rPr>
            </w:pPr>
            <w:r w:rsidRPr="004732EA">
              <w:rPr>
                <w:rFonts w:ascii="Times New Roman" w:hAnsi="Times New Roman"/>
                <w:b w:val="0"/>
                <w:i w:val="0"/>
                <w:iCs w:val="0"/>
                <w:sz w:val="24"/>
                <w:szCs w:val="24"/>
              </w:rPr>
              <w:t>Kodeks etyki zawodowej dla pielęgniarki i położnej</w:t>
            </w:r>
          </w:p>
          <w:p w14:paraId="516D6879" w14:textId="77777777" w:rsidR="0065556B" w:rsidRPr="004732EA" w:rsidRDefault="0065556B" w:rsidP="007D53B1">
            <w:pPr>
              <w:pStyle w:val="Default"/>
              <w:jc w:val="both"/>
              <w:rPr>
                <w:color w:val="auto"/>
              </w:rPr>
            </w:pPr>
          </w:p>
        </w:tc>
      </w:tr>
      <w:tr w:rsidR="0065556B" w:rsidRPr="007F7B8E" w14:paraId="17B60352" w14:textId="77777777" w:rsidTr="00E9308C">
        <w:trPr>
          <w:trHeight w:val="872"/>
        </w:trPr>
        <w:tc>
          <w:tcPr>
            <w:tcW w:w="4755" w:type="dxa"/>
            <w:shd w:val="clear" w:color="auto" w:fill="FFFFFF"/>
          </w:tcPr>
          <w:p w14:paraId="46564AA1" w14:textId="09EFE5A4" w:rsidR="0065556B" w:rsidRPr="004732EA" w:rsidRDefault="0065556B" w:rsidP="007D53B1">
            <w:pPr>
              <w:pStyle w:val="Nagwek2"/>
              <w:rPr>
                <w:rFonts w:ascii="Times New Roman" w:hAnsi="Times New Roman"/>
                <w:b w:val="0"/>
                <w:i w:val="0"/>
                <w:iCs w:val="0"/>
                <w:sz w:val="24"/>
                <w:szCs w:val="24"/>
              </w:rPr>
            </w:pPr>
            <w:r w:rsidRPr="004732EA">
              <w:rPr>
                <w:rFonts w:ascii="Times New Roman" w:hAnsi="Times New Roman"/>
                <w:b w:val="0"/>
                <w:i w:val="0"/>
                <w:iCs w:val="0"/>
                <w:sz w:val="24"/>
                <w:szCs w:val="24"/>
              </w:rPr>
              <w:t>Kózka M., Płaszewska-Żywko L. (red.): Procedury pielęgniarskie. Wydawnictwo Lekarskie PZWL, Warszawa 2011.</w:t>
            </w:r>
          </w:p>
        </w:tc>
        <w:tc>
          <w:tcPr>
            <w:tcW w:w="5284" w:type="dxa"/>
            <w:gridSpan w:val="2"/>
          </w:tcPr>
          <w:p w14:paraId="7779D38F" w14:textId="77777777" w:rsidR="0065556B" w:rsidRPr="004732EA" w:rsidRDefault="0065556B" w:rsidP="0054480E">
            <w:pPr>
              <w:pStyle w:val="Nagwek2"/>
              <w:rPr>
                <w:rFonts w:ascii="Times New Roman" w:hAnsi="Times New Roman"/>
                <w:b w:val="0"/>
                <w:i w:val="0"/>
                <w:iCs w:val="0"/>
                <w:sz w:val="24"/>
                <w:szCs w:val="24"/>
              </w:rPr>
            </w:pPr>
            <w:r w:rsidRPr="004732EA">
              <w:rPr>
                <w:rFonts w:ascii="Times New Roman" w:hAnsi="Times New Roman"/>
                <w:b w:val="0"/>
                <w:i w:val="0"/>
                <w:iCs w:val="0"/>
                <w:sz w:val="24"/>
                <w:szCs w:val="24"/>
              </w:rPr>
              <w:t>Ustawa z dnia 15 lipca 2011 roku o zawodach pielęgniarki i położnej. Dz.U.2018.123 t.j. z dnia 2018.01.16</w:t>
            </w:r>
          </w:p>
        </w:tc>
      </w:tr>
      <w:tr w:rsidR="0065556B" w:rsidRPr="007F7B8E" w14:paraId="0786D1C0" w14:textId="77777777" w:rsidTr="00D40CB6">
        <w:tc>
          <w:tcPr>
            <w:tcW w:w="4755" w:type="dxa"/>
            <w:shd w:val="clear" w:color="auto" w:fill="FFFFFF"/>
          </w:tcPr>
          <w:p w14:paraId="2DBAF6FF" w14:textId="53498D55" w:rsidR="0065556B" w:rsidRPr="00E9308C" w:rsidRDefault="0065556B" w:rsidP="00E9308C">
            <w:pPr>
              <w:pStyle w:val="Default"/>
              <w:jc w:val="both"/>
            </w:pPr>
            <w:r w:rsidRPr="004732EA">
              <w:t xml:space="preserve">Zarzycka D., Ślusarska B. (red.): Podstawy pielęgniarstwa. Założenia koncepcyjno – empiryczne opieki pielęgniarskiej. T. 1 i T2, PZWL, wyd. 1, Warszawa 2017. </w:t>
            </w:r>
          </w:p>
        </w:tc>
        <w:tc>
          <w:tcPr>
            <w:tcW w:w="5284" w:type="dxa"/>
            <w:gridSpan w:val="2"/>
          </w:tcPr>
          <w:p w14:paraId="78A25AEB" w14:textId="27827E08" w:rsidR="0065556B" w:rsidRPr="004732EA" w:rsidRDefault="0065556B" w:rsidP="0054480E">
            <w:pPr>
              <w:pStyle w:val="Nagwek2"/>
              <w:rPr>
                <w:rFonts w:ascii="Times New Roman" w:hAnsi="Times New Roman"/>
                <w:b w:val="0"/>
                <w:i w:val="0"/>
                <w:iCs w:val="0"/>
                <w:sz w:val="24"/>
                <w:szCs w:val="24"/>
              </w:rPr>
            </w:pPr>
          </w:p>
        </w:tc>
      </w:tr>
      <w:tr w:rsidR="00EF6EFE" w:rsidRPr="007F7B8E" w14:paraId="4A617B78" w14:textId="77777777" w:rsidTr="00D40CB6">
        <w:tc>
          <w:tcPr>
            <w:tcW w:w="4755" w:type="dxa"/>
            <w:shd w:val="clear" w:color="auto" w:fill="FFFFFF"/>
          </w:tcPr>
          <w:p w14:paraId="72BEC9DA" w14:textId="77777777" w:rsidR="00EF6EFE" w:rsidRPr="004732EA" w:rsidRDefault="00EF6EFE" w:rsidP="00EF6EFE">
            <w:pPr>
              <w:pStyle w:val="Nagwek2"/>
              <w:rPr>
                <w:rFonts w:ascii="Times New Roman" w:hAnsi="Times New Roman"/>
                <w:b w:val="0"/>
                <w:i w:val="0"/>
                <w:iCs w:val="0"/>
                <w:sz w:val="24"/>
                <w:szCs w:val="24"/>
              </w:rPr>
            </w:pPr>
            <w:r w:rsidRPr="004732EA">
              <w:rPr>
                <w:rFonts w:ascii="Times New Roman" w:hAnsi="Times New Roman"/>
                <w:b w:val="0"/>
                <w:i w:val="0"/>
                <w:iCs w:val="0"/>
                <w:sz w:val="24"/>
                <w:szCs w:val="24"/>
              </w:rPr>
              <w:t>Grażyna Iwanowicz-Palus, Marta Makara-Studzińska, Psychologia w położnictwie i ginekologii,</w:t>
            </w:r>
          </w:p>
          <w:p w14:paraId="289D8171" w14:textId="1C52B02D" w:rsidR="00EF6EFE" w:rsidRPr="004732EA" w:rsidRDefault="00EF6EFE" w:rsidP="00EF6EFE">
            <w:pPr>
              <w:pStyle w:val="Nagwek2"/>
              <w:rPr>
                <w:rFonts w:ascii="Times New Roman" w:hAnsi="Times New Roman"/>
                <w:b w:val="0"/>
                <w:i w:val="0"/>
                <w:iCs w:val="0"/>
                <w:sz w:val="24"/>
                <w:szCs w:val="24"/>
              </w:rPr>
            </w:pPr>
            <w:r w:rsidRPr="004732EA">
              <w:rPr>
                <w:rFonts w:ascii="Times New Roman" w:hAnsi="Times New Roman"/>
                <w:b w:val="0"/>
                <w:i w:val="0"/>
                <w:iCs w:val="0"/>
                <w:sz w:val="24"/>
                <w:szCs w:val="24"/>
              </w:rPr>
              <w:t>wyd. 1, 2008, PZWL, Warszawa, 2024</w:t>
            </w:r>
          </w:p>
        </w:tc>
        <w:tc>
          <w:tcPr>
            <w:tcW w:w="5284" w:type="dxa"/>
            <w:gridSpan w:val="2"/>
          </w:tcPr>
          <w:p w14:paraId="3D7B9DCC" w14:textId="77777777" w:rsidR="00EF6EFE" w:rsidRPr="004732EA" w:rsidRDefault="00EF6EFE" w:rsidP="0054480E">
            <w:pPr>
              <w:pStyle w:val="Nagwek2"/>
              <w:rPr>
                <w:rFonts w:ascii="Times New Roman" w:hAnsi="Times New Roman"/>
                <w:b w:val="0"/>
                <w:i w:val="0"/>
                <w:iCs w:val="0"/>
                <w:sz w:val="24"/>
                <w:szCs w:val="24"/>
              </w:rPr>
            </w:pPr>
          </w:p>
        </w:tc>
      </w:tr>
      <w:tr w:rsidR="00EF6EFE" w:rsidRPr="007F7B8E" w14:paraId="5361CFEB" w14:textId="77777777" w:rsidTr="00D40CB6">
        <w:tc>
          <w:tcPr>
            <w:tcW w:w="4755" w:type="dxa"/>
            <w:shd w:val="clear" w:color="auto" w:fill="FFFFFF"/>
          </w:tcPr>
          <w:p w14:paraId="0EE27D11" w14:textId="77777777" w:rsidR="00EF6EFE" w:rsidRPr="004732EA" w:rsidRDefault="00EF6EFE" w:rsidP="00EF6EFE">
            <w:pPr>
              <w:pStyle w:val="Nagwek2"/>
              <w:rPr>
                <w:rFonts w:ascii="Times New Roman" w:hAnsi="Times New Roman"/>
                <w:b w:val="0"/>
                <w:i w:val="0"/>
                <w:iCs w:val="0"/>
                <w:sz w:val="24"/>
                <w:szCs w:val="24"/>
              </w:rPr>
            </w:pPr>
            <w:r w:rsidRPr="004732EA">
              <w:rPr>
                <w:rFonts w:ascii="Times New Roman" w:hAnsi="Times New Roman"/>
                <w:b w:val="0"/>
                <w:i w:val="0"/>
                <w:iCs w:val="0"/>
                <w:sz w:val="24"/>
                <w:szCs w:val="24"/>
              </w:rPr>
              <w:t>Vicky Chapman, Cathy Charles Prowadzenie porodu,</w:t>
            </w:r>
          </w:p>
          <w:p w14:paraId="55CD16D5" w14:textId="21E4B8FD" w:rsidR="00EF6EFE" w:rsidRPr="004732EA" w:rsidRDefault="00EF6EFE" w:rsidP="00EF6EFE">
            <w:pPr>
              <w:pStyle w:val="Nagwek2"/>
              <w:rPr>
                <w:rFonts w:ascii="Times New Roman" w:hAnsi="Times New Roman"/>
                <w:b w:val="0"/>
                <w:i w:val="0"/>
                <w:iCs w:val="0"/>
                <w:sz w:val="24"/>
                <w:szCs w:val="24"/>
              </w:rPr>
            </w:pPr>
            <w:r w:rsidRPr="004732EA">
              <w:rPr>
                <w:rFonts w:ascii="Times New Roman" w:hAnsi="Times New Roman"/>
                <w:b w:val="0"/>
                <w:i w:val="0"/>
                <w:iCs w:val="0"/>
                <w:sz w:val="24"/>
                <w:szCs w:val="24"/>
              </w:rPr>
              <w:t>PZWL, Warszawa, 2010</w:t>
            </w:r>
          </w:p>
        </w:tc>
        <w:tc>
          <w:tcPr>
            <w:tcW w:w="5284" w:type="dxa"/>
            <w:gridSpan w:val="2"/>
          </w:tcPr>
          <w:p w14:paraId="37F1D414" w14:textId="77777777" w:rsidR="00EF6EFE" w:rsidRPr="004732EA" w:rsidRDefault="00EF6EFE" w:rsidP="0054480E">
            <w:pPr>
              <w:pStyle w:val="Nagwek2"/>
              <w:rPr>
                <w:rFonts w:ascii="Times New Roman" w:hAnsi="Times New Roman"/>
                <w:b w:val="0"/>
                <w:i w:val="0"/>
                <w:iCs w:val="0"/>
                <w:sz w:val="24"/>
                <w:szCs w:val="24"/>
              </w:rPr>
            </w:pPr>
          </w:p>
        </w:tc>
      </w:tr>
      <w:tr w:rsidR="00EF6EFE" w:rsidRPr="007F7B8E" w14:paraId="1E01C77F" w14:textId="77777777" w:rsidTr="00D40CB6">
        <w:tc>
          <w:tcPr>
            <w:tcW w:w="4755" w:type="dxa"/>
            <w:shd w:val="clear" w:color="auto" w:fill="FFFFFF"/>
          </w:tcPr>
          <w:p w14:paraId="174B025F" w14:textId="46678DAC" w:rsidR="00EF6EFE" w:rsidRPr="004732EA" w:rsidRDefault="00EF6EFE" w:rsidP="007D53B1">
            <w:pPr>
              <w:pStyle w:val="Nagwek2"/>
              <w:rPr>
                <w:rFonts w:ascii="Times New Roman" w:hAnsi="Times New Roman"/>
                <w:b w:val="0"/>
                <w:i w:val="0"/>
                <w:iCs w:val="0"/>
                <w:sz w:val="24"/>
                <w:szCs w:val="24"/>
              </w:rPr>
            </w:pPr>
            <w:r w:rsidRPr="004732EA">
              <w:rPr>
                <w:rFonts w:ascii="Times New Roman" w:hAnsi="Times New Roman"/>
                <w:b w:val="0"/>
                <w:i w:val="0"/>
                <w:iCs w:val="0"/>
                <w:sz w:val="24"/>
                <w:szCs w:val="24"/>
              </w:rPr>
              <w:t>Bień Agnieszka M. Opieka nad kobietą ciężarną,wyd. 1, 2009, Warszawa, 2022</w:t>
            </w:r>
          </w:p>
        </w:tc>
        <w:tc>
          <w:tcPr>
            <w:tcW w:w="5284" w:type="dxa"/>
            <w:gridSpan w:val="2"/>
          </w:tcPr>
          <w:p w14:paraId="33A6B886" w14:textId="77777777" w:rsidR="00EF6EFE" w:rsidRPr="004732EA" w:rsidRDefault="00EF6EFE" w:rsidP="0054480E">
            <w:pPr>
              <w:pStyle w:val="Nagwek2"/>
              <w:rPr>
                <w:rFonts w:ascii="Times New Roman" w:hAnsi="Times New Roman"/>
                <w:b w:val="0"/>
                <w:i w:val="0"/>
                <w:iCs w:val="0"/>
                <w:sz w:val="24"/>
                <w:szCs w:val="24"/>
              </w:rPr>
            </w:pPr>
          </w:p>
        </w:tc>
      </w:tr>
      <w:tr w:rsidR="00EF6EFE" w:rsidRPr="007F7B8E" w14:paraId="0DB0D04B" w14:textId="77777777" w:rsidTr="00D40CB6">
        <w:tc>
          <w:tcPr>
            <w:tcW w:w="4755" w:type="dxa"/>
            <w:shd w:val="clear" w:color="auto" w:fill="FFFFFF"/>
          </w:tcPr>
          <w:p w14:paraId="117526B1" w14:textId="77777777" w:rsidR="00EF6EFE" w:rsidRPr="004732EA" w:rsidRDefault="00EF6EFE" w:rsidP="00EF6EFE">
            <w:pPr>
              <w:pStyle w:val="Nagwek2"/>
              <w:rPr>
                <w:rFonts w:ascii="Times New Roman" w:hAnsi="Times New Roman"/>
                <w:b w:val="0"/>
                <w:i w:val="0"/>
                <w:iCs w:val="0"/>
                <w:sz w:val="24"/>
                <w:szCs w:val="24"/>
              </w:rPr>
            </w:pPr>
            <w:r w:rsidRPr="004732EA">
              <w:rPr>
                <w:rFonts w:ascii="Times New Roman" w:hAnsi="Times New Roman"/>
                <w:b w:val="0"/>
                <w:i w:val="0"/>
                <w:iCs w:val="0"/>
                <w:sz w:val="24"/>
                <w:szCs w:val="24"/>
              </w:rPr>
              <w:t>Grzegorz H. Bręborowicz Położnictwo Podręcznik dla położnych i pielęgniarek,</w:t>
            </w:r>
          </w:p>
          <w:p w14:paraId="0AA18C77" w14:textId="565A096D" w:rsidR="00EF6EFE" w:rsidRPr="004732EA" w:rsidRDefault="00EF6EFE" w:rsidP="00EF6EFE">
            <w:pPr>
              <w:pStyle w:val="Nagwek2"/>
              <w:rPr>
                <w:rFonts w:ascii="Times New Roman" w:hAnsi="Times New Roman"/>
                <w:b w:val="0"/>
                <w:i w:val="0"/>
                <w:iCs w:val="0"/>
                <w:sz w:val="24"/>
                <w:szCs w:val="24"/>
              </w:rPr>
            </w:pPr>
            <w:r w:rsidRPr="004732EA">
              <w:rPr>
                <w:rFonts w:ascii="Times New Roman" w:hAnsi="Times New Roman"/>
                <w:b w:val="0"/>
                <w:i w:val="0"/>
                <w:iCs w:val="0"/>
                <w:sz w:val="24"/>
                <w:szCs w:val="24"/>
              </w:rPr>
              <w:t>wyd. 1, 2003, PZWL, Warszawa, 2022</w:t>
            </w:r>
          </w:p>
        </w:tc>
        <w:tc>
          <w:tcPr>
            <w:tcW w:w="5284" w:type="dxa"/>
            <w:gridSpan w:val="2"/>
          </w:tcPr>
          <w:p w14:paraId="72965E69" w14:textId="77777777" w:rsidR="00EF6EFE" w:rsidRPr="004732EA" w:rsidRDefault="00EF6EFE" w:rsidP="0054480E">
            <w:pPr>
              <w:pStyle w:val="Nagwek2"/>
              <w:rPr>
                <w:rFonts w:ascii="Times New Roman" w:hAnsi="Times New Roman"/>
                <w:b w:val="0"/>
                <w:i w:val="0"/>
                <w:iCs w:val="0"/>
                <w:sz w:val="24"/>
                <w:szCs w:val="24"/>
              </w:rPr>
            </w:pPr>
          </w:p>
        </w:tc>
      </w:tr>
      <w:tr w:rsidR="0065556B" w:rsidRPr="00764743" w14:paraId="697F1589" w14:textId="77777777" w:rsidTr="00D40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0039" w:type="dxa"/>
            <w:gridSpan w:val="3"/>
            <w:tcBorders>
              <w:top w:val="single" w:sz="4" w:space="0" w:color="000000"/>
              <w:left w:val="single" w:sz="4" w:space="0" w:color="000000"/>
              <w:bottom w:val="single" w:sz="4" w:space="0" w:color="000000"/>
              <w:right w:val="single" w:sz="4" w:space="0" w:color="000000"/>
            </w:tcBorders>
            <w:shd w:val="clear" w:color="auto" w:fill="B3B3B3"/>
            <w:vAlign w:val="center"/>
          </w:tcPr>
          <w:p w14:paraId="154DECB8" w14:textId="6E9DD8E8" w:rsidR="0065556B" w:rsidRPr="004732EA" w:rsidRDefault="0065556B" w:rsidP="00764743">
            <w:pPr>
              <w:pStyle w:val="Akapitzlist"/>
              <w:snapToGrid w:val="0"/>
              <w:spacing w:after="0" w:line="240" w:lineRule="auto"/>
              <w:ind w:left="0"/>
              <w:rPr>
                <w:rFonts w:ascii="Times New Roman" w:hAnsi="Times New Roman"/>
                <w:b/>
                <w:bCs/>
                <w:color w:val="000000"/>
                <w:sz w:val="24"/>
                <w:szCs w:val="24"/>
              </w:rPr>
            </w:pPr>
            <w:r w:rsidRPr="00764743">
              <w:rPr>
                <w:rFonts w:ascii="Times New Roman" w:hAnsi="Times New Roman"/>
                <w:b/>
                <w:bCs/>
                <w:color w:val="000000"/>
                <w:sz w:val="24"/>
                <w:szCs w:val="24"/>
              </w:rPr>
              <w:t>8. Kalkulacja ECTS</w:t>
            </w:r>
            <w:r>
              <w:rPr>
                <w:rFonts w:ascii="Times New Roman" w:hAnsi="Times New Roman"/>
                <w:b/>
                <w:bCs/>
                <w:color w:val="000000"/>
                <w:sz w:val="24"/>
                <w:szCs w:val="24"/>
              </w:rPr>
              <w:t xml:space="preserve"> – proponowana:</w:t>
            </w:r>
          </w:p>
        </w:tc>
      </w:tr>
      <w:tr w:rsidR="004732EA" w:rsidRPr="00764743" w14:paraId="7F7D8485" w14:textId="77777777" w:rsidTr="003843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8"/>
        </w:trPr>
        <w:tc>
          <w:tcPr>
            <w:tcW w:w="6442" w:type="dxa"/>
            <w:gridSpan w:val="2"/>
            <w:tcBorders>
              <w:top w:val="single" w:sz="4" w:space="0" w:color="000000"/>
              <w:left w:val="single" w:sz="4" w:space="0" w:color="000000"/>
            </w:tcBorders>
            <w:shd w:val="clear" w:color="auto" w:fill="E6E6E6"/>
            <w:vAlign w:val="center"/>
          </w:tcPr>
          <w:p w14:paraId="4B6A244A" w14:textId="77777777" w:rsidR="004732EA" w:rsidRPr="00764743" w:rsidRDefault="004732EA" w:rsidP="003106B8">
            <w:pPr>
              <w:pStyle w:val="Akapitzlist"/>
              <w:snapToGrid w:val="0"/>
              <w:spacing w:after="0" w:line="240" w:lineRule="auto"/>
              <w:ind w:left="0"/>
              <w:jc w:val="center"/>
              <w:rPr>
                <w:rFonts w:ascii="Times New Roman" w:hAnsi="Times New Roman"/>
                <w:b/>
                <w:bCs/>
                <w:color w:val="000000"/>
                <w:sz w:val="24"/>
                <w:szCs w:val="24"/>
              </w:rPr>
            </w:pPr>
          </w:p>
          <w:p w14:paraId="41FF0240" w14:textId="77777777" w:rsidR="004732EA" w:rsidRPr="00764743" w:rsidRDefault="004732EA" w:rsidP="003106B8">
            <w:pPr>
              <w:pStyle w:val="Akapitzlist"/>
              <w:snapToGrid w:val="0"/>
              <w:spacing w:after="0" w:line="240" w:lineRule="auto"/>
              <w:ind w:left="0"/>
              <w:jc w:val="center"/>
              <w:rPr>
                <w:rFonts w:ascii="Times New Roman" w:hAnsi="Times New Roman"/>
                <w:b/>
                <w:bCs/>
                <w:color w:val="000000"/>
                <w:sz w:val="24"/>
                <w:szCs w:val="24"/>
              </w:rPr>
            </w:pPr>
            <w:r w:rsidRPr="00764743">
              <w:rPr>
                <w:rFonts w:ascii="Times New Roman" w:hAnsi="Times New Roman"/>
                <w:b/>
                <w:bCs/>
                <w:color w:val="000000"/>
                <w:sz w:val="24"/>
                <w:szCs w:val="24"/>
              </w:rPr>
              <w:t>Forma aktywności/obciążenie studenta</w:t>
            </w:r>
          </w:p>
          <w:p w14:paraId="6F062325" w14:textId="77777777" w:rsidR="004732EA" w:rsidRPr="00764743" w:rsidRDefault="004732EA" w:rsidP="003106B8">
            <w:pPr>
              <w:pStyle w:val="Akapitzlist"/>
              <w:snapToGrid w:val="0"/>
              <w:spacing w:after="0" w:line="240" w:lineRule="auto"/>
              <w:ind w:left="0"/>
              <w:jc w:val="center"/>
              <w:rPr>
                <w:rFonts w:ascii="Times New Roman" w:hAnsi="Times New Roman"/>
                <w:b/>
                <w:bCs/>
                <w:color w:val="000000"/>
                <w:sz w:val="24"/>
                <w:szCs w:val="24"/>
              </w:rPr>
            </w:pPr>
          </w:p>
        </w:tc>
        <w:tc>
          <w:tcPr>
            <w:tcW w:w="3597" w:type="dxa"/>
            <w:tcBorders>
              <w:top w:val="single" w:sz="4" w:space="0" w:color="000000"/>
              <w:left w:val="single" w:sz="4" w:space="0" w:color="000000"/>
              <w:right w:val="single" w:sz="4" w:space="0" w:color="000000"/>
            </w:tcBorders>
            <w:shd w:val="clear" w:color="auto" w:fill="E6E6E6"/>
            <w:vAlign w:val="center"/>
          </w:tcPr>
          <w:p w14:paraId="597F30BC" w14:textId="77777777" w:rsidR="004732EA" w:rsidRPr="00764743" w:rsidRDefault="004732EA" w:rsidP="003106B8">
            <w:pPr>
              <w:pStyle w:val="Akapitzlist"/>
              <w:snapToGrid w:val="0"/>
              <w:spacing w:after="0" w:line="240" w:lineRule="auto"/>
              <w:ind w:left="0"/>
              <w:jc w:val="center"/>
              <w:rPr>
                <w:rFonts w:ascii="Times New Roman" w:hAnsi="Times New Roman"/>
                <w:b/>
                <w:bCs/>
                <w:color w:val="000000"/>
                <w:sz w:val="24"/>
                <w:szCs w:val="24"/>
              </w:rPr>
            </w:pPr>
            <w:r w:rsidRPr="00764743">
              <w:rPr>
                <w:rFonts w:ascii="Times New Roman" w:hAnsi="Times New Roman"/>
                <w:b/>
                <w:bCs/>
                <w:color w:val="000000"/>
                <w:sz w:val="24"/>
                <w:szCs w:val="24"/>
              </w:rPr>
              <w:t>Godziny na realizację</w:t>
            </w:r>
          </w:p>
        </w:tc>
      </w:tr>
      <w:tr w:rsidR="004732EA" w:rsidRPr="00764743" w14:paraId="02A071EF" w14:textId="77777777" w:rsidTr="003843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81"/>
        </w:trPr>
        <w:tc>
          <w:tcPr>
            <w:tcW w:w="6442" w:type="dxa"/>
            <w:gridSpan w:val="2"/>
            <w:tcBorders>
              <w:top w:val="single" w:sz="4" w:space="0" w:color="000000"/>
              <w:left w:val="single" w:sz="4" w:space="0" w:color="000000"/>
              <w:bottom w:val="single" w:sz="4" w:space="0" w:color="000000"/>
              <w:right w:val="single" w:sz="4" w:space="0" w:color="auto"/>
            </w:tcBorders>
            <w:vAlign w:val="center"/>
          </w:tcPr>
          <w:p w14:paraId="0958D5DA" w14:textId="77777777" w:rsidR="004732EA" w:rsidRPr="00764743" w:rsidRDefault="004732EA" w:rsidP="007D5A8F">
            <w:pPr>
              <w:pStyle w:val="Akapitzlist"/>
              <w:snapToGrid w:val="0"/>
              <w:spacing w:after="0" w:line="240" w:lineRule="auto"/>
              <w:ind w:left="0"/>
              <w:rPr>
                <w:rFonts w:ascii="Times New Roman" w:hAnsi="Times New Roman"/>
                <w:bCs/>
                <w:sz w:val="24"/>
                <w:szCs w:val="24"/>
              </w:rPr>
            </w:pPr>
            <w:r w:rsidRPr="00764743">
              <w:rPr>
                <w:rFonts w:ascii="Times New Roman" w:hAnsi="Times New Roman"/>
                <w:bCs/>
                <w:sz w:val="24"/>
                <w:szCs w:val="24"/>
              </w:rPr>
              <w:t>Godziny zajęć (wg planu studiów) z wykładowcą</w:t>
            </w:r>
          </w:p>
        </w:tc>
        <w:tc>
          <w:tcPr>
            <w:tcW w:w="3597" w:type="dxa"/>
            <w:tcBorders>
              <w:top w:val="single" w:sz="4" w:space="0" w:color="auto"/>
              <w:left w:val="single" w:sz="4" w:space="0" w:color="auto"/>
              <w:bottom w:val="single" w:sz="4" w:space="0" w:color="auto"/>
              <w:right w:val="single" w:sz="4" w:space="0" w:color="auto"/>
            </w:tcBorders>
            <w:vAlign w:val="center"/>
          </w:tcPr>
          <w:p w14:paraId="0FBDE254" w14:textId="7540400F" w:rsidR="004732EA" w:rsidRPr="00C80E16" w:rsidRDefault="004732EA" w:rsidP="005B312B">
            <w:pPr>
              <w:pStyle w:val="Akapitzlist"/>
              <w:snapToGrid w:val="0"/>
              <w:spacing w:after="0" w:line="240" w:lineRule="auto"/>
              <w:ind w:left="0"/>
              <w:jc w:val="center"/>
              <w:rPr>
                <w:rFonts w:ascii="Times New Roman" w:hAnsi="Times New Roman"/>
                <w:b/>
                <w:sz w:val="24"/>
                <w:szCs w:val="24"/>
              </w:rPr>
            </w:pPr>
            <w:r>
              <w:rPr>
                <w:rFonts w:ascii="Times New Roman" w:hAnsi="Times New Roman"/>
                <w:b/>
                <w:sz w:val="24"/>
                <w:szCs w:val="24"/>
              </w:rPr>
              <w:t>60</w:t>
            </w:r>
          </w:p>
        </w:tc>
      </w:tr>
      <w:tr w:rsidR="004732EA" w:rsidRPr="00764743" w14:paraId="70901611" w14:textId="77777777" w:rsidTr="003843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01"/>
        </w:trPr>
        <w:tc>
          <w:tcPr>
            <w:tcW w:w="6442" w:type="dxa"/>
            <w:gridSpan w:val="2"/>
            <w:tcBorders>
              <w:top w:val="single" w:sz="4" w:space="0" w:color="000000"/>
              <w:left w:val="single" w:sz="4" w:space="0" w:color="000000"/>
              <w:bottom w:val="single" w:sz="4" w:space="0" w:color="000000"/>
              <w:right w:val="single" w:sz="4" w:space="0" w:color="auto"/>
            </w:tcBorders>
            <w:vAlign w:val="center"/>
          </w:tcPr>
          <w:p w14:paraId="603F80E4" w14:textId="46E76388" w:rsidR="004732EA" w:rsidRPr="00764743" w:rsidRDefault="004732EA" w:rsidP="007D5A8F">
            <w:pPr>
              <w:pStyle w:val="Akapitzlist"/>
              <w:snapToGrid w:val="0"/>
              <w:spacing w:after="0" w:line="240" w:lineRule="auto"/>
              <w:ind w:left="0"/>
              <w:rPr>
                <w:rFonts w:ascii="Times New Roman" w:hAnsi="Times New Roman"/>
                <w:bCs/>
                <w:sz w:val="24"/>
                <w:szCs w:val="24"/>
              </w:rPr>
            </w:pPr>
            <w:r w:rsidRPr="00764743">
              <w:rPr>
                <w:rFonts w:ascii="Times New Roman" w:hAnsi="Times New Roman"/>
                <w:bCs/>
                <w:sz w:val="24"/>
                <w:szCs w:val="24"/>
              </w:rPr>
              <w:t>Praca własna studenta</w:t>
            </w:r>
            <w:r>
              <w:rPr>
                <w:rFonts w:ascii="Times New Roman" w:hAnsi="Times New Roman"/>
                <w:bCs/>
                <w:sz w:val="24"/>
                <w:szCs w:val="24"/>
              </w:rPr>
              <w:t>/E-learning</w:t>
            </w:r>
          </w:p>
        </w:tc>
        <w:tc>
          <w:tcPr>
            <w:tcW w:w="3597" w:type="dxa"/>
            <w:tcBorders>
              <w:top w:val="single" w:sz="4" w:space="0" w:color="auto"/>
              <w:left w:val="single" w:sz="4" w:space="0" w:color="auto"/>
              <w:bottom w:val="single" w:sz="4" w:space="0" w:color="auto"/>
              <w:right w:val="single" w:sz="4" w:space="0" w:color="auto"/>
            </w:tcBorders>
            <w:vAlign w:val="center"/>
          </w:tcPr>
          <w:p w14:paraId="6939FC47" w14:textId="37F53A04" w:rsidR="004732EA" w:rsidRPr="00C80E16" w:rsidRDefault="004732EA" w:rsidP="005B312B">
            <w:pPr>
              <w:pStyle w:val="Akapitzlist"/>
              <w:snapToGrid w:val="0"/>
              <w:spacing w:after="0" w:line="240" w:lineRule="auto"/>
              <w:ind w:left="0"/>
              <w:jc w:val="center"/>
              <w:rPr>
                <w:rFonts w:ascii="Times New Roman" w:hAnsi="Times New Roman"/>
                <w:b/>
                <w:sz w:val="24"/>
                <w:szCs w:val="24"/>
              </w:rPr>
            </w:pPr>
            <w:r>
              <w:rPr>
                <w:rFonts w:ascii="Times New Roman" w:hAnsi="Times New Roman"/>
                <w:b/>
                <w:sz w:val="24"/>
                <w:szCs w:val="24"/>
              </w:rPr>
              <w:t>15</w:t>
            </w:r>
          </w:p>
        </w:tc>
      </w:tr>
      <w:tr w:rsidR="004732EA" w:rsidRPr="00764743" w14:paraId="328140D9" w14:textId="77777777" w:rsidTr="003843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01"/>
        </w:trPr>
        <w:tc>
          <w:tcPr>
            <w:tcW w:w="6442" w:type="dxa"/>
            <w:gridSpan w:val="2"/>
            <w:tcBorders>
              <w:top w:val="single" w:sz="4" w:space="0" w:color="000000"/>
              <w:left w:val="single" w:sz="4" w:space="0" w:color="000000"/>
              <w:bottom w:val="single" w:sz="4" w:space="0" w:color="000000"/>
              <w:right w:val="single" w:sz="4" w:space="0" w:color="auto"/>
            </w:tcBorders>
            <w:vAlign w:val="center"/>
          </w:tcPr>
          <w:p w14:paraId="0E6E39BD" w14:textId="77777777" w:rsidR="004732EA" w:rsidRPr="00764743" w:rsidRDefault="004732EA" w:rsidP="00FB3A3D">
            <w:pPr>
              <w:pStyle w:val="Akapitzlist"/>
              <w:snapToGrid w:val="0"/>
              <w:spacing w:after="0" w:line="240" w:lineRule="auto"/>
              <w:ind w:left="0"/>
              <w:rPr>
                <w:rFonts w:ascii="Times New Roman" w:hAnsi="Times New Roman"/>
                <w:bCs/>
                <w:sz w:val="24"/>
                <w:szCs w:val="24"/>
              </w:rPr>
            </w:pPr>
            <w:r>
              <w:rPr>
                <w:rFonts w:ascii="Times New Roman" w:hAnsi="Times New Roman"/>
                <w:bCs/>
                <w:sz w:val="24"/>
                <w:szCs w:val="24"/>
              </w:rPr>
              <w:t xml:space="preserve">Zajęcia praktyczne </w:t>
            </w:r>
          </w:p>
        </w:tc>
        <w:tc>
          <w:tcPr>
            <w:tcW w:w="3597" w:type="dxa"/>
            <w:tcBorders>
              <w:top w:val="single" w:sz="4" w:space="0" w:color="auto"/>
              <w:left w:val="single" w:sz="4" w:space="0" w:color="auto"/>
              <w:bottom w:val="single" w:sz="4" w:space="0" w:color="auto"/>
              <w:right w:val="single" w:sz="4" w:space="0" w:color="auto"/>
            </w:tcBorders>
            <w:vAlign w:val="center"/>
          </w:tcPr>
          <w:p w14:paraId="4DE70395" w14:textId="26212A5B" w:rsidR="004732EA" w:rsidRPr="00C80E16" w:rsidRDefault="004732EA" w:rsidP="004732EA">
            <w:pPr>
              <w:pStyle w:val="Akapitzlist"/>
              <w:snapToGrid w:val="0"/>
              <w:spacing w:after="0" w:line="240" w:lineRule="auto"/>
              <w:ind w:left="0"/>
              <w:jc w:val="center"/>
              <w:rPr>
                <w:rFonts w:ascii="Times New Roman" w:hAnsi="Times New Roman"/>
                <w:b/>
                <w:sz w:val="24"/>
                <w:szCs w:val="24"/>
              </w:rPr>
            </w:pPr>
            <w:r>
              <w:rPr>
                <w:rFonts w:ascii="Times New Roman" w:hAnsi="Times New Roman"/>
                <w:b/>
                <w:sz w:val="24"/>
                <w:szCs w:val="24"/>
              </w:rPr>
              <w:t>60</w:t>
            </w:r>
          </w:p>
        </w:tc>
      </w:tr>
      <w:tr w:rsidR="004732EA" w:rsidRPr="00764743" w14:paraId="4D0F1FDF" w14:textId="77777777" w:rsidTr="003843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01"/>
        </w:trPr>
        <w:tc>
          <w:tcPr>
            <w:tcW w:w="6442" w:type="dxa"/>
            <w:gridSpan w:val="2"/>
            <w:tcBorders>
              <w:top w:val="single" w:sz="4" w:space="0" w:color="000000"/>
              <w:left w:val="single" w:sz="4" w:space="0" w:color="000000"/>
              <w:bottom w:val="single" w:sz="4" w:space="0" w:color="000000"/>
              <w:right w:val="single" w:sz="4" w:space="0" w:color="auto"/>
            </w:tcBorders>
            <w:vAlign w:val="center"/>
          </w:tcPr>
          <w:p w14:paraId="23A196E1" w14:textId="77777777" w:rsidR="004732EA" w:rsidRPr="00764743" w:rsidRDefault="004732EA" w:rsidP="007D5A8F">
            <w:pPr>
              <w:pStyle w:val="Akapitzlist"/>
              <w:snapToGrid w:val="0"/>
              <w:spacing w:after="0" w:line="240" w:lineRule="auto"/>
              <w:ind w:left="0"/>
              <w:rPr>
                <w:rFonts w:ascii="Times New Roman" w:hAnsi="Times New Roman"/>
                <w:bCs/>
                <w:sz w:val="24"/>
                <w:szCs w:val="24"/>
              </w:rPr>
            </w:pPr>
            <w:r w:rsidRPr="00FB3A3D">
              <w:rPr>
                <w:rFonts w:ascii="Times New Roman" w:hAnsi="Times New Roman"/>
                <w:bCs/>
                <w:sz w:val="24"/>
                <w:szCs w:val="24"/>
              </w:rPr>
              <w:t>Praktyki zawodowe</w:t>
            </w:r>
          </w:p>
        </w:tc>
        <w:tc>
          <w:tcPr>
            <w:tcW w:w="3597" w:type="dxa"/>
            <w:tcBorders>
              <w:top w:val="single" w:sz="4" w:space="0" w:color="auto"/>
              <w:left w:val="single" w:sz="4" w:space="0" w:color="auto"/>
              <w:bottom w:val="single" w:sz="4" w:space="0" w:color="auto"/>
              <w:right w:val="single" w:sz="4" w:space="0" w:color="auto"/>
            </w:tcBorders>
            <w:vAlign w:val="center"/>
          </w:tcPr>
          <w:p w14:paraId="1398194B" w14:textId="5B2F01F0" w:rsidR="004732EA" w:rsidRPr="00C80E16" w:rsidRDefault="004732EA" w:rsidP="004732EA">
            <w:pPr>
              <w:pStyle w:val="Akapitzlist"/>
              <w:snapToGrid w:val="0"/>
              <w:spacing w:after="0" w:line="240" w:lineRule="auto"/>
              <w:ind w:left="0"/>
              <w:jc w:val="center"/>
              <w:rPr>
                <w:rFonts w:ascii="Times New Roman" w:hAnsi="Times New Roman"/>
                <w:b/>
                <w:sz w:val="24"/>
                <w:szCs w:val="24"/>
              </w:rPr>
            </w:pPr>
            <w:r>
              <w:rPr>
                <w:rFonts w:ascii="Times New Roman" w:hAnsi="Times New Roman"/>
                <w:b/>
                <w:sz w:val="24"/>
                <w:szCs w:val="24"/>
              </w:rPr>
              <w:t>60</w:t>
            </w:r>
          </w:p>
        </w:tc>
      </w:tr>
      <w:tr w:rsidR="0065556B" w:rsidRPr="00764743" w14:paraId="767536FA" w14:textId="77777777" w:rsidTr="00D40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71"/>
        </w:trPr>
        <w:tc>
          <w:tcPr>
            <w:tcW w:w="6442" w:type="dxa"/>
            <w:gridSpan w:val="2"/>
            <w:tcBorders>
              <w:top w:val="single" w:sz="4" w:space="0" w:color="000000"/>
              <w:left w:val="single" w:sz="4" w:space="0" w:color="000000"/>
              <w:bottom w:val="single" w:sz="4" w:space="0" w:color="000000"/>
              <w:right w:val="single" w:sz="4" w:space="0" w:color="auto"/>
            </w:tcBorders>
            <w:vAlign w:val="center"/>
          </w:tcPr>
          <w:p w14:paraId="58468EBE" w14:textId="77777777" w:rsidR="0065556B" w:rsidRPr="00764743" w:rsidRDefault="0065556B" w:rsidP="007D5A8F">
            <w:pPr>
              <w:pStyle w:val="Akapitzlist"/>
              <w:snapToGrid w:val="0"/>
              <w:spacing w:after="0" w:line="240" w:lineRule="auto"/>
              <w:ind w:left="0"/>
              <w:rPr>
                <w:rFonts w:ascii="Times New Roman" w:hAnsi="Times New Roman"/>
                <w:bCs/>
                <w:color w:val="000000"/>
                <w:sz w:val="24"/>
                <w:szCs w:val="24"/>
              </w:rPr>
            </w:pPr>
            <w:r w:rsidRPr="00764743">
              <w:rPr>
                <w:rFonts w:ascii="Times New Roman" w:hAnsi="Times New Roman"/>
                <w:bCs/>
                <w:color w:val="000000"/>
                <w:sz w:val="24"/>
                <w:szCs w:val="24"/>
              </w:rPr>
              <w:t>SUMA GODZIN</w:t>
            </w:r>
          </w:p>
        </w:tc>
        <w:tc>
          <w:tcPr>
            <w:tcW w:w="3597" w:type="dxa"/>
            <w:tcBorders>
              <w:top w:val="single" w:sz="4" w:space="0" w:color="auto"/>
              <w:left w:val="single" w:sz="4" w:space="0" w:color="auto"/>
              <w:bottom w:val="single" w:sz="4" w:space="0" w:color="auto"/>
              <w:right w:val="single" w:sz="4" w:space="0" w:color="auto"/>
            </w:tcBorders>
            <w:vAlign w:val="center"/>
          </w:tcPr>
          <w:p w14:paraId="25DEFBF9" w14:textId="6E99FF6B" w:rsidR="0065556B" w:rsidRPr="00C80E16" w:rsidRDefault="00C80E16" w:rsidP="005B312B">
            <w:pPr>
              <w:pStyle w:val="Akapitzlist"/>
              <w:snapToGrid w:val="0"/>
              <w:spacing w:after="0" w:line="240" w:lineRule="auto"/>
              <w:ind w:left="0"/>
              <w:jc w:val="center"/>
              <w:rPr>
                <w:rFonts w:ascii="Times New Roman" w:hAnsi="Times New Roman"/>
                <w:b/>
                <w:sz w:val="24"/>
                <w:szCs w:val="24"/>
              </w:rPr>
            </w:pPr>
            <w:r w:rsidRPr="00C80E16">
              <w:rPr>
                <w:rFonts w:ascii="Times New Roman" w:hAnsi="Times New Roman"/>
                <w:b/>
                <w:sz w:val="24"/>
                <w:szCs w:val="24"/>
              </w:rPr>
              <w:t>19</w:t>
            </w:r>
            <w:r w:rsidR="004732EA">
              <w:rPr>
                <w:rFonts w:ascii="Times New Roman" w:hAnsi="Times New Roman"/>
                <w:b/>
                <w:sz w:val="24"/>
                <w:szCs w:val="24"/>
              </w:rPr>
              <w:t>5</w:t>
            </w:r>
          </w:p>
        </w:tc>
      </w:tr>
      <w:tr w:rsidR="0065556B" w:rsidRPr="00764743" w14:paraId="1757DD38" w14:textId="77777777" w:rsidTr="00D40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75"/>
        </w:trPr>
        <w:tc>
          <w:tcPr>
            <w:tcW w:w="6442" w:type="dxa"/>
            <w:gridSpan w:val="2"/>
            <w:tcBorders>
              <w:top w:val="single" w:sz="4" w:space="0" w:color="000000"/>
              <w:left w:val="single" w:sz="4" w:space="0" w:color="000000"/>
              <w:bottom w:val="single" w:sz="4" w:space="0" w:color="000000"/>
              <w:right w:val="single" w:sz="4" w:space="0" w:color="auto"/>
            </w:tcBorders>
            <w:vAlign w:val="center"/>
          </w:tcPr>
          <w:p w14:paraId="09CB0584" w14:textId="77777777" w:rsidR="0065556B" w:rsidRPr="00764743" w:rsidRDefault="0065556B" w:rsidP="007D5A8F">
            <w:pPr>
              <w:pStyle w:val="Akapitzlist"/>
              <w:snapToGrid w:val="0"/>
              <w:spacing w:after="0" w:line="240" w:lineRule="auto"/>
              <w:ind w:left="0"/>
              <w:rPr>
                <w:rFonts w:ascii="Times New Roman" w:hAnsi="Times New Roman"/>
                <w:bCs/>
                <w:color w:val="000000"/>
                <w:sz w:val="24"/>
                <w:szCs w:val="24"/>
              </w:rPr>
            </w:pPr>
            <w:r w:rsidRPr="00764743">
              <w:rPr>
                <w:rFonts w:ascii="Times New Roman" w:hAnsi="Times New Roman"/>
                <w:bCs/>
                <w:color w:val="000000"/>
                <w:sz w:val="24"/>
                <w:szCs w:val="24"/>
              </w:rPr>
              <w:t xml:space="preserve">SUMARYCZNA LICZBA PUNKTÓW </w:t>
            </w:r>
            <w:r w:rsidRPr="00764743">
              <w:rPr>
                <w:rFonts w:ascii="Times New Roman" w:hAnsi="Times New Roman"/>
                <w:b/>
                <w:bCs/>
                <w:color w:val="000000"/>
                <w:sz w:val="24"/>
                <w:szCs w:val="24"/>
              </w:rPr>
              <w:t>ECTS</w:t>
            </w:r>
            <w:r w:rsidRPr="00764743">
              <w:rPr>
                <w:rFonts w:ascii="Times New Roman" w:hAnsi="Times New Roman"/>
                <w:bCs/>
                <w:color w:val="000000"/>
                <w:sz w:val="24"/>
                <w:szCs w:val="24"/>
              </w:rPr>
              <w:t xml:space="preserve"> DLA </w:t>
            </w:r>
            <w:r>
              <w:rPr>
                <w:rFonts w:ascii="Times New Roman" w:hAnsi="Times New Roman"/>
                <w:bCs/>
                <w:color w:val="000000"/>
                <w:sz w:val="24"/>
                <w:szCs w:val="24"/>
              </w:rPr>
              <w:t>PRZEDMIOTU</w:t>
            </w:r>
          </w:p>
        </w:tc>
        <w:tc>
          <w:tcPr>
            <w:tcW w:w="3597" w:type="dxa"/>
            <w:tcBorders>
              <w:top w:val="single" w:sz="4" w:space="0" w:color="auto"/>
              <w:left w:val="single" w:sz="4" w:space="0" w:color="auto"/>
              <w:bottom w:val="single" w:sz="4" w:space="0" w:color="auto"/>
              <w:right w:val="single" w:sz="4" w:space="0" w:color="auto"/>
            </w:tcBorders>
            <w:vAlign w:val="center"/>
          </w:tcPr>
          <w:p w14:paraId="4C9F539F" w14:textId="0CE1C971" w:rsidR="0065556B" w:rsidRPr="00C80E16" w:rsidRDefault="004732EA" w:rsidP="005B312B">
            <w:pPr>
              <w:pStyle w:val="Akapitzlist"/>
              <w:snapToGrid w:val="0"/>
              <w:spacing w:after="0" w:line="240" w:lineRule="auto"/>
              <w:ind w:left="0"/>
              <w:jc w:val="center"/>
              <w:rPr>
                <w:rFonts w:ascii="Times New Roman" w:hAnsi="Times New Roman"/>
                <w:b/>
                <w:sz w:val="24"/>
                <w:szCs w:val="24"/>
              </w:rPr>
            </w:pPr>
            <w:r>
              <w:rPr>
                <w:rFonts w:ascii="Times New Roman" w:hAnsi="Times New Roman"/>
                <w:b/>
                <w:sz w:val="24"/>
                <w:szCs w:val="24"/>
              </w:rPr>
              <w:t>7</w:t>
            </w:r>
          </w:p>
        </w:tc>
      </w:tr>
    </w:tbl>
    <w:p w14:paraId="20CE7ABF" w14:textId="77777777" w:rsidR="0065556B" w:rsidRDefault="0065556B">
      <w:pPr>
        <w:rPr>
          <w:b/>
        </w:rPr>
      </w:pPr>
    </w:p>
    <w:p w14:paraId="1294B6B8" w14:textId="77777777" w:rsidR="0081372C" w:rsidRPr="0081372C" w:rsidRDefault="0081372C" w:rsidP="0081372C">
      <w:pPr>
        <w:rPr>
          <w:b/>
          <w:bCs/>
          <w:i/>
          <w:iCs/>
          <w:sz w:val="16"/>
          <w:szCs w:val="16"/>
        </w:rPr>
      </w:pPr>
      <w:r w:rsidRPr="0081372C">
        <w:rPr>
          <w:b/>
          <w:bCs/>
          <w:i/>
          <w:iCs/>
          <w:sz w:val="16"/>
          <w:szCs w:val="16"/>
        </w:rPr>
        <w:t>Niniejszy dokument jest własnością PAM NS im. Księcia Mieszka I i nie może być kopiowany, przetwarzany, publikowany, przegrywany, przesyłany pocztą, przekazywany, rozpowszechniany lub dystrybuowany w inny sposób. Dokument podlega ochronie wynikającej z ustawy z dnia 4 lutego 1994 r. o prawie autorskim i prawach pokrewnych oraz ustawie z dnia z dnia 10 maja 2018 r. o ochronie danych osobowych (t.j. Dz. U. z 2019 r. poz. 1781).</w:t>
      </w:r>
    </w:p>
    <w:p w14:paraId="6E3272A1" w14:textId="77777777" w:rsidR="0081372C" w:rsidRPr="0081372C" w:rsidRDefault="0081372C" w:rsidP="0081372C">
      <w:pPr>
        <w:suppressAutoHyphens/>
        <w:autoSpaceDE w:val="0"/>
        <w:jc w:val="both"/>
        <w:rPr>
          <w:rFonts w:ascii="TimesNewRomanPSMT;Times New Rom" w:hAnsi="TimesNewRomanPSMT;Times New Rom" w:cs="TimesNewRomanPSMT;Times New Rom"/>
          <w:b/>
          <w:i/>
          <w:color w:val="FF0000"/>
          <w:sz w:val="22"/>
          <w:szCs w:val="22"/>
          <w:lang w:eastAsia="zh-CN"/>
        </w:rPr>
      </w:pPr>
    </w:p>
    <w:p w14:paraId="4D46A318" w14:textId="77777777" w:rsidR="0065556B" w:rsidRPr="009A2CE1" w:rsidRDefault="0065556B" w:rsidP="00D81F68">
      <w:pPr>
        <w:jc w:val="both"/>
        <w:rPr>
          <w:b/>
          <w:color w:val="FF0000"/>
        </w:rPr>
      </w:pPr>
    </w:p>
    <w:sectPr w:rsidR="0065556B" w:rsidRPr="009A2CE1" w:rsidSect="00FB3C64">
      <w:footerReference w:type="even" r:id="rId7"/>
      <w:footerReference w:type="default" r:id="rId8"/>
      <w:pgSz w:w="11906" w:h="16838"/>
      <w:pgMar w:top="107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70DAF" w14:textId="77777777" w:rsidR="007D60C9" w:rsidRDefault="007D60C9" w:rsidP="00252CEB">
      <w:pPr>
        <w:pStyle w:val="Nagwek2"/>
      </w:pPr>
      <w:r>
        <w:separator/>
      </w:r>
    </w:p>
  </w:endnote>
  <w:endnote w:type="continuationSeparator" w:id="0">
    <w:p w14:paraId="2DE27B10" w14:textId="77777777" w:rsidR="007D60C9" w:rsidRDefault="007D60C9" w:rsidP="00252CEB">
      <w:pPr>
        <w:pStyle w:val="Nagwek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NewRomanPSMT;Times New Rom">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2F962" w14:textId="77777777" w:rsidR="003843D1" w:rsidRDefault="003843D1" w:rsidP="007D5A8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F16210E" w14:textId="77777777" w:rsidR="003843D1" w:rsidRDefault="003843D1" w:rsidP="000E668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4DA15" w14:textId="77777777" w:rsidR="003843D1" w:rsidRDefault="003843D1" w:rsidP="007D5A8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32D43">
      <w:rPr>
        <w:rStyle w:val="Numerstrony"/>
        <w:noProof/>
      </w:rPr>
      <w:t>12</w:t>
    </w:r>
    <w:r>
      <w:rPr>
        <w:rStyle w:val="Numerstrony"/>
      </w:rPr>
      <w:fldChar w:fldCharType="end"/>
    </w:r>
  </w:p>
  <w:p w14:paraId="273F397D" w14:textId="77777777" w:rsidR="003843D1" w:rsidRDefault="003843D1" w:rsidP="000E668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9F0E68" w14:textId="77777777" w:rsidR="007D60C9" w:rsidRDefault="007D60C9" w:rsidP="00252CEB">
      <w:pPr>
        <w:pStyle w:val="Nagwek2"/>
      </w:pPr>
      <w:r>
        <w:separator/>
      </w:r>
    </w:p>
  </w:footnote>
  <w:footnote w:type="continuationSeparator" w:id="0">
    <w:p w14:paraId="7EB77913" w14:textId="77777777" w:rsidR="007D60C9" w:rsidRDefault="007D60C9" w:rsidP="00252CEB">
      <w:pPr>
        <w:pStyle w:val="Nagwek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E79DB"/>
    <w:multiLevelType w:val="hybridMultilevel"/>
    <w:tmpl w:val="4F68B42A"/>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 w15:restartNumberingAfterBreak="0">
    <w:nsid w:val="028C686E"/>
    <w:multiLevelType w:val="hybridMultilevel"/>
    <w:tmpl w:val="AD621B68"/>
    <w:lvl w:ilvl="0" w:tplc="0415000F">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2FC3A31"/>
    <w:multiLevelType w:val="hybridMultilevel"/>
    <w:tmpl w:val="AB58D40A"/>
    <w:lvl w:ilvl="0" w:tplc="43B0454A">
      <w:start w:val="1"/>
      <w:numFmt w:val="decimal"/>
      <w:lvlText w:val="%1."/>
      <w:lvlJc w:val="left"/>
      <w:pPr>
        <w:ind w:left="889" w:hanging="360"/>
      </w:pPr>
      <w:rPr>
        <w:rFonts w:cs="Times New Roman" w:hint="default"/>
      </w:rPr>
    </w:lvl>
    <w:lvl w:ilvl="1" w:tplc="04150019" w:tentative="1">
      <w:start w:val="1"/>
      <w:numFmt w:val="lowerLetter"/>
      <w:lvlText w:val="%2."/>
      <w:lvlJc w:val="left"/>
      <w:pPr>
        <w:ind w:left="1609" w:hanging="360"/>
      </w:pPr>
      <w:rPr>
        <w:rFonts w:cs="Times New Roman"/>
      </w:rPr>
    </w:lvl>
    <w:lvl w:ilvl="2" w:tplc="0415001B" w:tentative="1">
      <w:start w:val="1"/>
      <w:numFmt w:val="lowerRoman"/>
      <w:lvlText w:val="%3."/>
      <w:lvlJc w:val="right"/>
      <w:pPr>
        <w:ind w:left="2329" w:hanging="180"/>
      </w:pPr>
      <w:rPr>
        <w:rFonts w:cs="Times New Roman"/>
      </w:rPr>
    </w:lvl>
    <w:lvl w:ilvl="3" w:tplc="0415000F" w:tentative="1">
      <w:start w:val="1"/>
      <w:numFmt w:val="decimal"/>
      <w:lvlText w:val="%4."/>
      <w:lvlJc w:val="left"/>
      <w:pPr>
        <w:ind w:left="3049" w:hanging="360"/>
      </w:pPr>
      <w:rPr>
        <w:rFonts w:cs="Times New Roman"/>
      </w:rPr>
    </w:lvl>
    <w:lvl w:ilvl="4" w:tplc="04150019" w:tentative="1">
      <w:start w:val="1"/>
      <w:numFmt w:val="lowerLetter"/>
      <w:lvlText w:val="%5."/>
      <w:lvlJc w:val="left"/>
      <w:pPr>
        <w:ind w:left="3769" w:hanging="360"/>
      </w:pPr>
      <w:rPr>
        <w:rFonts w:cs="Times New Roman"/>
      </w:rPr>
    </w:lvl>
    <w:lvl w:ilvl="5" w:tplc="0415001B" w:tentative="1">
      <w:start w:val="1"/>
      <w:numFmt w:val="lowerRoman"/>
      <w:lvlText w:val="%6."/>
      <w:lvlJc w:val="right"/>
      <w:pPr>
        <w:ind w:left="4489" w:hanging="180"/>
      </w:pPr>
      <w:rPr>
        <w:rFonts w:cs="Times New Roman"/>
      </w:rPr>
    </w:lvl>
    <w:lvl w:ilvl="6" w:tplc="0415000F" w:tentative="1">
      <w:start w:val="1"/>
      <w:numFmt w:val="decimal"/>
      <w:lvlText w:val="%7."/>
      <w:lvlJc w:val="left"/>
      <w:pPr>
        <w:ind w:left="5209" w:hanging="360"/>
      </w:pPr>
      <w:rPr>
        <w:rFonts w:cs="Times New Roman"/>
      </w:rPr>
    </w:lvl>
    <w:lvl w:ilvl="7" w:tplc="04150019" w:tentative="1">
      <w:start w:val="1"/>
      <w:numFmt w:val="lowerLetter"/>
      <w:lvlText w:val="%8."/>
      <w:lvlJc w:val="left"/>
      <w:pPr>
        <w:ind w:left="5929" w:hanging="360"/>
      </w:pPr>
      <w:rPr>
        <w:rFonts w:cs="Times New Roman"/>
      </w:rPr>
    </w:lvl>
    <w:lvl w:ilvl="8" w:tplc="0415001B" w:tentative="1">
      <w:start w:val="1"/>
      <w:numFmt w:val="lowerRoman"/>
      <w:lvlText w:val="%9."/>
      <w:lvlJc w:val="right"/>
      <w:pPr>
        <w:ind w:left="6649" w:hanging="180"/>
      </w:pPr>
      <w:rPr>
        <w:rFonts w:cs="Times New Roman"/>
      </w:rPr>
    </w:lvl>
  </w:abstractNum>
  <w:abstractNum w:abstractNumId="3" w15:restartNumberingAfterBreak="0">
    <w:nsid w:val="04E212B0"/>
    <w:multiLevelType w:val="hybridMultilevel"/>
    <w:tmpl w:val="3076A67C"/>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15:restartNumberingAfterBreak="0">
    <w:nsid w:val="07614F4F"/>
    <w:multiLevelType w:val="hybridMultilevel"/>
    <w:tmpl w:val="48A439E6"/>
    <w:lvl w:ilvl="0" w:tplc="7AFEEBF6">
      <w:start w:val="1"/>
      <w:numFmt w:val="decimal"/>
      <w:lvlText w:val="%1."/>
      <w:lvlJc w:val="left"/>
      <w:pPr>
        <w:ind w:left="529" w:hanging="360"/>
      </w:pPr>
      <w:rPr>
        <w:rFonts w:ascii="Times New Roman" w:hAnsi="Times New Roman" w:cs="Times New Roman" w:hint="default"/>
        <w:color w:val="auto"/>
      </w:rPr>
    </w:lvl>
    <w:lvl w:ilvl="1" w:tplc="04150019" w:tentative="1">
      <w:start w:val="1"/>
      <w:numFmt w:val="lowerLetter"/>
      <w:lvlText w:val="%2."/>
      <w:lvlJc w:val="left"/>
      <w:pPr>
        <w:ind w:left="1249" w:hanging="360"/>
      </w:pPr>
      <w:rPr>
        <w:rFonts w:cs="Times New Roman"/>
      </w:rPr>
    </w:lvl>
    <w:lvl w:ilvl="2" w:tplc="0415001B" w:tentative="1">
      <w:start w:val="1"/>
      <w:numFmt w:val="lowerRoman"/>
      <w:lvlText w:val="%3."/>
      <w:lvlJc w:val="right"/>
      <w:pPr>
        <w:ind w:left="1969" w:hanging="180"/>
      </w:pPr>
      <w:rPr>
        <w:rFonts w:cs="Times New Roman"/>
      </w:rPr>
    </w:lvl>
    <w:lvl w:ilvl="3" w:tplc="0415000F" w:tentative="1">
      <w:start w:val="1"/>
      <w:numFmt w:val="decimal"/>
      <w:lvlText w:val="%4."/>
      <w:lvlJc w:val="left"/>
      <w:pPr>
        <w:ind w:left="2689" w:hanging="360"/>
      </w:pPr>
      <w:rPr>
        <w:rFonts w:cs="Times New Roman"/>
      </w:rPr>
    </w:lvl>
    <w:lvl w:ilvl="4" w:tplc="04150019" w:tentative="1">
      <w:start w:val="1"/>
      <w:numFmt w:val="lowerLetter"/>
      <w:lvlText w:val="%5."/>
      <w:lvlJc w:val="left"/>
      <w:pPr>
        <w:ind w:left="3409" w:hanging="360"/>
      </w:pPr>
      <w:rPr>
        <w:rFonts w:cs="Times New Roman"/>
      </w:rPr>
    </w:lvl>
    <w:lvl w:ilvl="5" w:tplc="0415001B" w:tentative="1">
      <w:start w:val="1"/>
      <w:numFmt w:val="lowerRoman"/>
      <w:lvlText w:val="%6."/>
      <w:lvlJc w:val="right"/>
      <w:pPr>
        <w:ind w:left="4129" w:hanging="180"/>
      </w:pPr>
      <w:rPr>
        <w:rFonts w:cs="Times New Roman"/>
      </w:rPr>
    </w:lvl>
    <w:lvl w:ilvl="6" w:tplc="0415000F" w:tentative="1">
      <w:start w:val="1"/>
      <w:numFmt w:val="decimal"/>
      <w:lvlText w:val="%7."/>
      <w:lvlJc w:val="left"/>
      <w:pPr>
        <w:ind w:left="4849" w:hanging="360"/>
      </w:pPr>
      <w:rPr>
        <w:rFonts w:cs="Times New Roman"/>
      </w:rPr>
    </w:lvl>
    <w:lvl w:ilvl="7" w:tplc="04150019" w:tentative="1">
      <w:start w:val="1"/>
      <w:numFmt w:val="lowerLetter"/>
      <w:lvlText w:val="%8."/>
      <w:lvlJc w:val="left"/>
      <w:pPr>
        <w:ind w:left="5569" w:hanging="360"/>
      </w:pPr>
      <w:rPr>
        <w:rFonts w:cs="Times New Roman"/>
      </w:rPr>
    </w:lvl>
    <w:lvl w:ilvl="8" w:tplc="0415001B" w:tentative="1">
      <w:start w:val="1"/>
      <w:numFmt w:val="lowerRoman"/>
      <w:lvlText w:val="%9."/>
      <w:lvlJc w:val="right"/>
      <w:pPr>
        <w:ind w:left="6289" w:hanging="180"/>
      </w:pPr>
      <w:rPr>
        <w:rFonts w:cs="Times New Roman"/>
      </w:rPr>
    </w:lvl>
  </w:abstractNum>
  <w:abstractNum w:abstractNumId="5" w15:restartNumberingAfterBreak="0">
    <w:nsid w:val="0BAD1649"/>
    <w:multiLevelType w:val="hybridMultilevel"/>
    <w:tmpl w:val="9B70C3DE"/>
    <w:lvl w:ilvl="0" w:tplc="4CA6F646">
      <w:start w:val="1"/>
      <w:numFmt w:val="decimal"/>
      <w:lvlText w:val="%1."/>
      <w:lvlJc w:val="left"/>
      <w:pPr>
        <w:tabs>
          <w:tab w:val="num" w:pos="1065"/>
        </w:tabs>
        <w:ind w:left="1065"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 w15:restartNumberingAfterBreak="0">
    <w:nsid w:val="0CD90123"/>
    <w:multiLevelType w:val="hybridMultilevel"/>
    <w:tmpl w:val="9266C16C"/>
    <w:lvl w:ilvl="0" w:tplc="FA842982">
      <w:start w:val="1"/>
      <w:numFmt w:val="decimal"/>
      <w:lvlText w:val="%1."/>
      <w:lvlJc w:val="left"/>
      <w:pPr>
        <w:ind w:left="720" w:hanging="360"/>
      </w:pPr>
      <w:rPr>
        <w:rFonts w:cs="Times New Roman" w:hint="default"/>
        <w:b/>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E7D13F3"/>
    <w:multiLevelType w:val="hybridMultilevel"/>
    <w:tmpl w:val="2FEA7C10"/>
    <w:lvl w:ilvl="0" w:tplc="0415000B">
      <w:start w:val="1"/>
      <w:numFmt w:val="bullet"/>
      <w:lvlText w:val=""/>
      <w:lvlJc w:val="left"/>
      <w:pPr>
        <w:tabs>
          <w:tab w:val="num" w:pos="900"/>
        </w:tabs>
        <w:ind w:left="900" w:hanging="360"/>
      </w:pPr>
      <w:rPr>
        <w:rFonts w:ascii="Wingdings" w:hAnsi="Wingdings" w:hint="default"/>
      </w:rPr>
    </w:lvl>
    <w:lvl w:ilvl="1" w:tplc="04150003" w:tentative="1">
      <w:start w:val="1"/>
      <w:numFmt w:val="bullet"/>
      <w:lvlText w:val="o"/>
      <w:lvlJc w:val="left"/>
      <w:pPr>
        <w:tabs>
          <w:tab w:val="num" w:pos="1740"/>
        </w:tabs>
        <w:ind w:left="1740" w:hanging="360"/>
      </w:pPr>
      <w:rPr>
        <w:rFonts w:ascii="Courier New" w:hAnsi="Courier New" w:hint="default"/>
      </w:rPr>
    </w:lvl>
    <w:lvl w:ilvl="2" w:tplc="04150005" w:tentative="1">
      <w:start w:val="1"/>
      <w:numFmt w:val="bullet"/>
      <w:lvlText w:val=""/>
      <w:lvlJc w:val="left"/>
      <w:pPr>
        <w:tabs>
          <w:tab w:val="num" w:pos="2460"/>
        </w:tabs>
        <w:ind w:left="2460" w:hanging="360"/>
      </w:pPr>
      <w:rPr>
        <w:rFonts w:ascii="Wingdings" w:hAnsi="Wingdings" w:hint="default"/>
      </w:rPr>
    </w:lvl>
    <w:lvl w:ilvl="3" w:tplc="04150001" w:tentative="1">
      <w:start w:val="1"/>
      <w:numFmt w:val="bullet"/>
      <w:lvlText w:val=""/>
      <w:lvlJc w:val="left"/>
      <w:pPr>
        <w:tabs>
          <w:tab w:val="num" w:pos="3180"/>
        </w:tabs>
        <w:ind w:left="3180" w:hanging="360"/>
      </w:pPr>
      <w:rPr>
        <w:rFonts w:ascii="Symbol" w:hAnsi="Symbol" w:hint="default"/>
      </w:rPr>
    </w:lvl>
    <w:lvl w:ilvl="4" w:tplc="04150003" w:tentative="1">
      <w:start w:val="1"/>
      <w:numFmt w:val="bullet"/>
      <w:lvlText w:val="o"/>
      <w:lvlJc w:val="left"/>
      <w:pPr>
        <w:tabs>
          <w:tab w:val="num" w:pos="3900"/>
        </w:tabs>
        <w:ind w:left="3900" w:hanging="360"/>
      </w:pPr>
      <w:rPr>
        <w:rFonts w:ascii="Courier New" w:hAnsi="Courier New" w:hint="default"/>
      </w:rPr>
    </w:lvl>
    <w:lvl w:ilvl="5" w:tplc="04150005" w:tentative="1">
      <w:start w:val="1"/>
      <w:numFmt w:val="bullet"/>
      <w:lvlText w:val=""/>
      <w:lvlJc w:val="left"/>
      <w:pPr>
        <w:tabs>
          <w:tab w:val="num" w:pos="4620"/>
        </w:tabs>
        <w:ind w:left="4620" w:hanging="360"/>
      </w:pPr>
      <w:rPr>
        <w:rFonts w:ascii="Wingdings" w:hAnsi="Wingdings" w:hint="default"/>
      </w:rPr>
    </w:lvl>
    <w:lvl w:ilvl="6" w:tplc="04150001" w:tentative="1">
      <w:start w:val="1"/>
      <w:numFmt w:val="bullet"/>
      <w:lvlText w:val=""/>
      <w:lvlJc w:val="left"/>
      <w:pPr>
        <w:tabs>
          <w:tab w:val="num" w:pos="5340"/>
        </w:tabs>
        <w:ind w:left="5340" w:hanging="360"/>
      </w:pPr>
      <w:rPr>
        <w:rFonts w:ascii="Symbol" w:hAnsi="Symbol" w:hint="default"/>
      </w:rPr>
    </w:lvl>
    <w:lvl w:ilvl="7" w:tplc="04150003" w:tentative="1">
      <w:start w:val="1"/>
      <w:numFmt w:val="bullet"/>
      <w:lvlText w:val="o"/>
      <w:lvlJc w:val="left"/>
      <w:pPr>
        <w:tabs>
          <w:tab w:val="num" w:pos="6060"/>
        </w:tabs>
        <w:ind w:left="6060" w:hanging="360"/>
      </w:pPr>
      <w:rPr>
        <w:rFonts w:ascii="Courier New" w:hAnsi="Courier New" w:hint="default"/>
      </w:rPr>
    </w:lvl>
    <w:lvl w:ilvl="8" w:tplc="04150005" w:tentative="1">
      <w:start w:val="1"/>
      <w:numFmt w:val="bullet"/>
      <w:lvlText w:val=""/>
      <w:lvlJc w:val="left"/>
      <w:pPr>
        <w:tabs>
          <w:tab w:val="num" w:pos="6780"/>
        </w:tabs>
        <w:ind w:left="6780" w:hanging="360"/>
      </w:pPr>
      <w:rPr>
        <w:rFonts w:ascii="Wingdings" w:hAnsi="Wingdings" w:hint="default"/>
      </w:rPr>
    </w:lvl>
  </w:abstractNum>
  <w:abstractNum w:abstractNumId="8" w15:restartNumberingAfterBreak="0">
    <w:nsid w:val="1A6A1687"/>
    <w:multiLevelType w:val="multilevel"/>
    <w:tmpl w:val="E64690AE"/>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1080"/>
        </w:tabs>
        <w:ind w:left="1080" w:hanging="720"/>
      </w:pPr>
      <w:rPr>
        <w:rFonts w:cs="Times New Roman"/>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440"/>
        </w:tabs>
        <w:ind w:left="1440" w:hanging="108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800"/>
        </w:tabs>
        <w:ind w:left="1800" w:hanging="144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2160"/>
        </w:tabs>
        <w:ind w:left="2160" w:hanging="1800"/>
      </w:pPr>
      <w:rPr>
        <w:rFonts w:cs="Times New Roman"/>
      </w:rPr>
    </w:lvl>
    <w:lvl w:ilvl="8">
      <w:start w:val="1"/>
      <w:numFmt w:val="decimal"/>
      <w:isLgl/>
      <w:lvlText w:val="%1.%2.%3.%4.%5.%6.%7.%8.%9."/>
      <w:lvlJc w:val="left"/>
      <w:pPr>
        <w:tabs>
          <w:tab w:val="num" w:pos="2520"/>
        </w:tabs>
        <w:ind w:left="2520" w:hanging="2160"/>
      </w:pPr>
      <w:rPr>
        <w:rFonts w:cs="Times New Roman"/>
      </w:rPr>
    </w:lvl>
  </w:abstractNum>
  <w:abstractNum w:abstractNumId="9" w15:restartNumberingAfterBreak="0">
    <w:nsid w:val="1C6631CF"/>
    <w:multiLevelType w:val="hybridMultilevel"/>
    <w:tmpl w:val="FFB8E002"/>
    <w:lvl w:ilvl="0" w:tplc="0F9C5446">
      <w:start w:val="1"/>
      <w:numFmt w:val="decimal"/>
      <w:lvlText w:val="%1."/>
      <w:lvlJc w:val="left"/>
      <w:pPr>
        <w:tabs>
          <w:tab w:val="num" w:pos="372"/>
        </w:tabs>
        <w:ind w:left="372" w:hanging="360"/>
      </w:pPr>
      <w:rPr>
        <w:rFonts w:cs="Times New Roman" w:hint="default"/>
      </w:rPr>
    </w:lvl>
    <w:lvl w:ilvl="1" w:tplc="04150019" w:tentative="1">
      <w:start w:val="1"/>
      <w:numFmt w:val="lowerLetter"/>
      <w:lvlText w:val="%2."/>
      <w:lvlJc w:val="left"/>
      <w:pPr>
        <w:tabs>
          <w:tab w:val="num" w:pos="-348"/>
        </w:tabs>
        <w:ind w:left="-348" w:hanging="360"/>
      </w:pPr>
      <w:rPr>
        <w:rFonts w:cs="Times New Roman"/>
      </w:rPr>
    </w:lvl>
    <w:lvl w:ilvl="2" w:tplc="0415001B" w:tentative="1">
      <w:start w:val="1"/>
      <w:numFmt w:val="lowerRoman"/>
      <w:lvlText w:val="%3."/>
      <w:lvlJc w:val="right"/>
      <w:pPr>
        <w:tabs>
          <w:tab w:val="num" w:pos="372"/>
        </w:tabs>
        <w:ind w:left="372" w:hanging="180"/>
      </w:pPr>
      <w:rPr>
        <w:rFonts w:cs="Times New Roman"/>
      </w:rPr>
    </w:lvl>
    <w:lvl w:ilvl="3" w:tplc="0415000F" w:tentative="1">
      <w:start w:val="1"/>
      <w:numFmt w:val="decimal"/>
      <w:lvlText w:val="%4."/>
      <w:lvlJc w:val="left"/>
      <w:pPr>
        <w:tabs>
          <w:tab w:val="num" w:pos="1092"/>
        </w:tabs>
        <w:ind w:left="1092" w:hanging="360"/>
      </w:pPr>
      <w:rPr>
        <w:rFonts w:cs="Times New Roman"/>
      </w:rPr>
    </w:lvl>
    <w:lvl w:ilvl="4" w:tplc="04150019" w:tentative="1">
      <w:start w:val="1"/>
      <w:numFmt w:val="lowerLetter"/>
      <w:lvlText w:val="%5."/>
      <w:lvlJc w:val="left"/>
      <w:pPr>
        <w:tabs>
          <w:tab w:val="num" w:pos="1812"/>
        </w:tabs>
        <w:ind w:left="1812" w:hanging="360"/>
      </w:pPr>
      <w:rPr>
        <w:rFonts w:cs="Times New Roman"/>
      </w:rPr>
    </w:lvl>
    <w:lvl w:ilvl="5" w:tplc="0415001B" w:tentative="1">
      <w:start w:val="1"/>
      <w:numFmt w:val="lowerRoman"/>
      <w:lvlText w:val="%6."/>
      <w:lvlJc w:val="right"/>
      <w:pPr>
        <w:tabs>
          <w:tab w:val="num" w:pos="2532"/>
        </w:tabs>
        <w:ind w:left="2532" w:hanging="180"/>
      </w:pPr>
      <w:rPr>
        <w:rFonts w:cs="Times New Roman"/>
      </w:rPr>
    </w:lvl>
    <w:lvl w:ilvl="6" w:tplc="0415000F" w:tentative="1">
      <w:start w:val="1"/>
      <w:numFmt w:val="decimal"/>
      <w:lvlText w:val="%7."/>
      <w:lvlJc w:val="left"/>
      <w:pPr>
        <w:tabs>
          <w:tab w:val="num" w:pos="3252"/>
        </w:tabs>
        <w:ind w:left="3252" w:hanging="360"/>
      </w:pPr>
      <w:rPr>
        <w:rFonts w:cs="Times New Roman"/>
      </w:rPr>
    </w:lvl>
    <w:lvl w:ilvl="7" w:tplc="04150019" w:tentative="1">
      <w:start w:val="1"/>
      <w:numFmt w:val="lowerLetter"/>
      <w:lvlText w:val="%8."/>
      <w:lvlJc w:val="left"/>
      <w:pPr>
        <w:tabs>
          <w:tab w:val="num" w:pos="3972"/>
        </w:tabs>
        <w:ind w:left="3972" w:hanging="360"/>
      </w:pPr>
      <w:rPr>
        <w:rFonts w:cs="Times New Roman"/>
      </w:rPr>
    </w:lvl>
    <w:lvl w:ilvl="8" w:tplc="0415001B" w:tentative="1">
      <w:start w:val="1"/>
      <w:numFmt w:val="lowerRoman"/>
      <w:lvlText w:val="%9."/>
      <w:lvlJc w:val="right"/>
      <w:pPr>
        <w:tabs>
          <w:tab w:val="num" w:pos="4692"/>
        </w:tabs>
        <w:ind w:left="4692" w:hanging="180"/>
      </w:pPr>
      <w:rPr>
        <w:rFonts w:cs="Times New Roman"/>
      </w:rPr>
    </w:lvl>
  </w:abstractNum>
  <w:abstractNum w:abstractNumId="10" w15:restartNumberingAfterBreak="0">
    <w:nsid w:val="1C7440EA"/>
    <w:multiLevelType w:val="hybridMultilevel"/>
    <w:tmpl w:val="191828FE"/>
    <w:lvl w:ilvl="0" w:tplc="0415000F">
      <w:start w:val="4"/>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DF6B31"/>
    <w:multiLevelType w:val="hybridMultilevel"/>
    <w:tmpl w:val="10E47E72"/>
    <w:lvl w:ilvl="0" w:tplc="CAEA1674">
      <w:start w:val="1"/>
      <w:numFmt w:val="decimal"/>
      <w:lvlText w:val="%1."/>
      <w:lvlJc w:val="left"/>
      <w:pPr>
        <w:ind w:left="720" w:hanging="360"/>
      </w:pPr>
      <w:rPr>
        <w:rFonts w:cs="Times New Roman" w:hint="default"/>
        <w:sz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04937D0"/>
    <w:multiLevelType w:val="hybridMultilevel"/>
    <w:tmpl w:val="7570C088"/>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B493BB9"/>
    <w:multiLevelType w:val="hybridMultilevel"/>
    <w:tmpl w:val="160AE7A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E57E31"/>
    <w:multiLevelType w:val="hybridMultilevel"/>
    <w:tmpl w:val="80EE8AF6"/>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5" w15:restartNumberingAfterBreak="0">
    <w:nsid w:val="3C52606A"/>
    <w:multiLevelType w:val="hybridMultilevel"/>
    <w:tmpl w:val="729438F8"/>
    <w:lvl w:ilvl="0" w:tplc="4D34424C">
      <w:start w:val="1"/>
      <w:numFmt w:val="decimal"/>
      <w:lvlText w:val="%1."/>
      <w:lvlJc w:val="left"/>
      <w:pPr>
        <w:tabs>
          <w:tab w:val="num" w:pos="360"/>
        </w:tabs>
        <w:ind w:left="360" w:hanging="360"/>
      </w:pPr>
      <w:rPr>
        <w:rFonts w:cs="Times New Roman" w:hint="default"/>
        <w:sz w:val="20"/>
        <w:szCs w:val="20"/>
      </w:rPr>
    </w:lvl>
    <w:lvl w:ilvl="1" w:tplc="0415000F">
      <w:start w:val="1"/>
      <w:numFmt w:val="decimal"/>
      <w:lvlText w:val="%2."/>
      <w:lvlJc w:val="left"/>
      <w:pPr>
        <w:tabs>
          <w:tab w:val="num" w:pos="1440"/>
        </w:tabs>
        <w:ind w:left="1440" w:hanging="360"/>
      </w:pPr>
      <w:rPr>
        <w:rFonts w:cs="Times New Roman" w:hint="default"/>
        <w:sz w:val="20"/>
        <w:szCs w:val="20"/>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390763"/>
    <w:multiLevelType w:val="hybridMultilevel"/>
    <w:tmpl w:val="BA329B16"/>
    <w:lvl w:ilvl="0" w:tplc="AD68EB54">
      <w:start w:val="3"/>
      <w:numFmt w:val="decimal"/>
      <w:lvlText w:val="%1."/>
      <w:lvlJc w:val="left"/>
      <w:pPr>
        <w:tabs>
          <w:tab w:val="num" w:pos="1065"/>
        </w:tabs>
        <w:ind w:left="1065"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15:restartNumberingAfterBreak="0">
    <w:nsid w:val="3D477B76"/>
    <w:multiLevelType w:val="hybridMultilevel"/>
    <w:tmpl w:val="5B08D58E"/>
    <w:lvl w:ilvl="0" w:tplc="0415000F">
      <w:start w:val="1"/>
      <w:numFmt w:val="decimal"/>
      <w:lvlText w:val="%1."/>
      <w:lvlJc w:val="left"/>
      <w:pPr>
        <w:tabs>
          <w:tab w:val="num" w:pos="540"/>
        </w:tabs>
        <w:ind w:left="540" w:hanging="360"/>
      </w:pPr>
      <w:rPr>
        <w:rFonts w:cs="Times New Roman"/>
      </w:rPr>
    </w:lvl>
    <w:lvl w:ilvl="1" w:tplc="04150019">
      <w:start w:val="1"/>
      <w:numFmt w:val="decimal"/>
      <w:lvlText w:val="%2."/>
      <w:lvlJc w:val="left"/>
      <w:pPr>
        <w:tabs>
          <w:tab w:val="num" w:pos="1260"/>
        </w:tabs>
        <w:ind w:left="1260" w:hanging="360"/>
      </w:pPr>
      <w:rPr>
        <w:rFonts w:cs="Times New Roman"/>
      </w:rPr>
    </w:lvl>
    <w:lvl w:ilvl="2" w:tplc="0415001B">
      <w:start w:val="1"/>
      <w:numFmt w:val="decimal"/>
      <w:lvlText w:val="%3."/>
      <w:lvlJc w:val="left"/>
      <w:pPr>
        <w:tabs>
          <w:tab w:val="num" w:pos="1980"/>
        </w:tabs>
        <w:ind w:left="1980" w:hanging="360"/>
      </w:pPr>
      <w:rPr>
        <w:rFonts w:cs="Times New Roman"/>
      </w:rPr>
    </w:lvl>
    <w:lvl w:ilvl="3" w:tplc="0415000F">
      <w:start w:val="1"/>
      <w:numFmt w:val="decimal"/>
      <w:lvlText w:val="%4."/>
      <w:lvlJc w:val="left"/>
      <w:pPr>
        <w:tabs>
          <w:tab w:val="num" w:pos="2700"/>
        </w:tabs>
        <w:ind w:left="2700" w:hanging="360"/>
      </w:pPr>
      <w:rPr>
        <w:rFonts w:cs="Times New Roman"/>
      </w:rPr>
    </w:lvl>
    <w:lvl w:ilvl="4" w:tplc="04150019">
      <w:start w:val="1"/>
      <w:numFmt w:val="decimal"/>
      <w:lvlText w:val="%5."/>
      <w:lvlJc w:val="left"/>
      <w:pPr>
        <w:tabs>
          <w:tab w:val="num" w:pos="3420"/>
        </w:tabs>
        <w:ind w:left="3420" w:hanging="360"/>
      </w:pPr>
      <w:rPr>
        <w:rFonts w:cs="Times New Roman"/>
      </w:rPr>
    </w:lvl>
    <w:lvl w:ilvl="5" w:tplc="0415001B">
      <w:start w:val="1"/>
      <w:numFmt w:val="decimal"/>
      <w:lvlText w:val="%6."/>
      <w:lvlJc w:val="left"/>
      <w:pPr>
        <w:tabs>
          <w:tab w:val="num" w:pos="4140"/>
        </w:tabs>
        <w:ind w:left="4140" w:hanging="360"/>
      </w:pPr>
      <w:rPr>
        <w:rFonts w:cs="Times New Roman"/>
      </w:rPr>
    </w:lvl>
    <w:lvl w:ilvl="6" w:tplc="0415000F">
      <w:start w:val="1"/>
      <w:numFmt w:val="decimal"/>
      <w:lvlText w:val="%7."/>
      <w:lvlJc w:val="left"/>
      <w:pPr>
        <w:tabs>
          <w:tab w:val="num" w:pos="4860"/>
        </w:tabs>
        <w:ind w:left="4860" w:hanging="360"/>
      </w:pPr>
      <w:rPr>
        <w:rFonts w:cs="Times New Roman"/>
      </w:rPr>
    </w:lvl>
    <w:lvl w:ilvl="7" w:tplc="04150019">
      <w:start w:val="1"/>
      <w:numFmt w:val="decimal"/>
      <w:lvlText w:val="%8."/>
      <w:lvlJc w:val="left"/>
      <w:pPr>
        <w:tabs>
          <w:tab w:val="num" w:pos="5580"/>
        </w:tabs>
        <w:ind w:left="5580" w:hanging="360"/>
      </w:pPr>
      <w:rPr>
        <w:rFonts w:cs="Times New Roman"/>
      </w:rPr>
    </w:lvl>
    <w:lvl w:ilvl="8" w:tplc="0415001B">
      <w:start w:val="1"/>
      <w:numFmt w:val="decimal"/>
      <w:lvlText w:val="%9."/>
      <w:lvlJc w:val="left"/>
      <w:pPr>
        <w:tabs>
          <w:tab w:val="num" w:pos="6300"/>
        </w:tabs>
        <w:ind w:left="6300" w:hanging="360"/>
      </w:pPr>
      <w:rPr>
        <w:rFonts w:cs="Times New Roman"/>
      </w:rPr>
    </w:lvl>
  </w:abstractNum>
  <w:abstractNum w:abstractNumId="18" w15:restartNumberingAfterBreak="0">
    <w:nsid w:val="3DCC7988"/>
    <w:multiLevelType w:val="hybridMultilevel"/>
    <w:tmpl w:val="522CCF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9E62AB"/>
    <w:multiLevelType w:val="hybridMultilevel"/>
    <w:tmpl w:val="98265CA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40320D38"/>
    <w:multiLevelType w:val="hybridMultilevel"/>
    <w:tmpl w:val="5B46063E"/>
    <w:lvl w:ilvl="0" w:tplc="0415000F">
      <w:start w:val="6"/>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21D22DF"/>
    <w:multiLevelType w:val="hybridMultilevel"/>
    <w:tmpl w:val="39DE73C0"/>
    <w:lvl w:ilvl="0" w:tplc="0415000F">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4A667C7C"/>
    <w:multiLevelType w:val="hybridMultilevel"/>
    <w:tmpl w:val="FAC2A5E0"/>
    <w:lvl w:ilvl="0" w:tplc="F7B2EFC8">
      <w:start w:val="1"/>
      <w:numFmt w:val="decimal"/>
      <w:lvlText w:val="TK_%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4AA01BFB"/>
    <w:multiLevelType w:val="hybridMultilevel"/>
    <w:tmpl w:val="2D86ED86"/>
    <w:lvl w:ilvl="0" w:tplc="04150001">
      <w:start w:val="1"/>
      <w:numFmt w:val="bullet"/>
      <w:lvlText w:val=""/>
      <w:lvlJc w:val="left"/>
      <w:pPr>
        <w:ind w:left="903" w:hanging="360"/>
      </w:pPr>
      <w:rPr>
        <w:rFonts w:ascii="Symbol" w:hAnsi="Symbol" w:hint="default"/>
      </w:rPr>
    </w:lvl>
    <w:lvl w:ilvl="1" w:tplc="04150003" w:tentative="1">
      <w:start w:val="1"/>
      <w:numFmt w:val="bullet"/>
      <w:lvlText w:val="o"/>
      <w:lvlJc w:val="left"/>
      <w:pPr>
        <w:ind w:left="1623" w:hanging="360"/>
      </w:pPr>
      <w:rPr>
        <w:rFonts w:ascii="Courier New" w:hAnsi="Courier New" w:hint="default"/>
      </w:rPr>
    </w:lvl>
    <w:lvl w:ilvl="2" w:tplc="04150005" w:tentative="1">
      <w:start w:val="1"/>
      <w:numFmt w:val="bullet"/>
      <w:lvlText w:val=""/>
      <w:lvlJc w:val="left"/>
      <w:pPr>
        <w:ind w:left="2343" w:hanging="360"/>
      </w:pPr>
      <w:rPr>
        <w:rFonts w:ascii="Wingdings" w:hAnsi="Wingdings" w:hint="default"/>
      </w:rPr>
    </w:lvl>
    <w:lvl w:ilvl="3" w:tplc="04150001" w:tentative="1">
      <w:start w:val="1"/>
      <w:numFmt w:val="bullet"/>
      <w:lvlText w:val=""/>
      <w:lvlJc w:val="left"/>
      <w:pPr>
        <w:ind w:left="3063" w:hanging="360"/>
      </w:pPr>
      <w:rPr>
        <w:rFonts w:ascii="Symbol" w:hAnsi="Symbol" w:hint="default"/>
      </w:rPr>
    </w:lvl>
    <w:lvl w:ilvl="4" w:tplc="04150003" w:tentative="1">
      <w:start w:val="1"/>
      <w:numFmt w:val="bullet"/>
      <w:lvlText w:val="o"/>
      <w:lvlJc w:val="left"/>
      <w:pPr>
        <w:ind w:left="3783" w:hanging="360"/>
      </w:pPr>
      <w:rPr>
        <w:rFonts w:ascii="Courier New" w:hAnsi="Courier New" w:hint="default"/>
      </w:rPr>
    </w:lvl>
    <w:lvl w:ilvl="5" w:tplc="04150005" w:tentative="1">
      <w:start w:val="1"/>
      <w:numFmt w:val="bullet"/>
      <w:lvlText w:val=""/>
      <w:lvlJc w:val="left"/>
      <w:pPr>
        <w:ind w:left="4503" w:hanging="360"/>
      </w:pPr>
      <w:rPr>
        <w:rFonts w:ascii="Wingdings" w:hAnsi="Wingdings" w:hint="default"/>
      </w:rPr>
    </w:lvl>
    <w:lvl w:ilvl="6" w:tplc="04150001" w:tentative="1">
      <w:start w:val="1"/>
      <w:numFmt w:val="bullet"/>
      <w:lvlText w:val=""/>
      <w:lvlJc w:val="left"/>
      <w:pPr>
        <w:ind w:left="5223" w:hanging="360"/>
      </w:pPr>
      <w:rPr>
        <w:rFonts w:ascii="Symbol" w:hAnsi="Symbol" w:hint="default"/>
      </w:rPr>
    </w:lvl>
    <w:lvl w:ilvl="7" w:tplc="04150003" w:tentative="1">
      <w:start w:val="1"/>
      <w:numFmt w:val="bullet"/>
      <w:lvlText w:val="o"/>
      <w:lvlJc w:val="left"/>
      <w:pPr>
        <w:ind w:left="5943" w:hanging="360"/>
      </w:pPr>
      <w:rPr>
        <w:rFonts w:ascii="Courier New" w:hAnsi="Courier New" w:hint="default"/>
      </w:rPr>
    </w:lvl>
    <w:lvl w:ilvl="8" w:tplc="04150005" w:tentative="1">
      <w:start w:val="1"/>
      <w:numFmt w:val="bullet"/>
      <w:lvlText w:val=""/>
      <w:lvlJc w:val="left"/>
      <w:pPr>
        <w:ind w:left="6663" w:hanging="360"/>
      </w:pPr>
      <w:rPr>
        <w:rFonts w:ascii="Wingdings" w:hAnsi="Wingdings" w:hint="default"/>
      </w:rPr>
    </w:lvl>
  </w:abstractNum>
  <w:abstractNum w:abstractNumId="24" w15:restartNumberingAfterBreak="0">
    <w:nsid w:val="4BE43D37"/>
    <w:multiLevelType w:val="hybridMultilevel"/>
    <w:tmpl w:val="25D0E610"/>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D5330ED"/>
    <w:multiLevelType w:val="hybridMultilevel"/>
    <w:tmpl w:val="439E98B2"/>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6" w15:restartNumberingAfterBreak="0">
    <w:nsid w:val="4DC9670A"/>
    <w:multiLevelType w:val="hybridMultilevel"/>
    <w:tmpl w:val="E0ACACA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4F5A73E2"/>
    <w:multiLevelType w:val="hybridMultilevel"/>
    <w:tmpl w:val="D6CAB9F6"/>
    <w:lvl w:ilvl="0" w:tplc="895C1D8A">
      <w:start w:val="1"/>
      <w:numFmt w:val="decimal"/>
      <w:lvlText w:val="%1."/>
      <w:lvlJc w:val="left"/>
      <w:pPr>
        <w:ind w:left="529" w:hanging="360"/>
      </w:pPr>
      <w:rPr>
        <w:rFonts w:ascii="Times New Roman" w:eastAsia="Times New Roman" w:hAnsi="Times New Roman" w:cs="Times New Roman"/>
        <w:b/>
        <w:color w:val="auto"/>
        <w:sz w:val="20"/>
      </w:rPr>
    </w:lvl>
    <w:lvl w:ilvl="1" w:tplc="04150019" w:tentative="1">
      <w:start w:val="1"/>
      <w:numFmt w:val="lowerLetter"/>
      <w:lvlText w:val="%2."/>
      <w:lvlJc w:val="left"/>
      <w:pPr>
        <w:ind w:left="1249" w:hanging="360"/>
      </w:pPr>
      <w:rPr>
        <w:rFonts w:cs="Times New Roman"/>
      </w:rPr>
    </w:lvl>
    <w:lvl w:ilvl="2" w:tplc="0415001B" w:tentative="1">
      <w:start w:val="1"/>
      <w:numFmt w:val="lowerRoman"/>
      <w:lvlText w:val="%3."/>
      <w:lvlJc w:val="right"/>
      <w:pPr>
        <w:ind w:left="1969" w:hanging="180"/>
      </w:pPr>
      <w:rPr>
        <w:rFonts w:cs="Times New Roman"/>
      </w:rPr>
    </w:lvl>
    <w:lvl w:ilvl="3" w:tplc="0415000F" w:tentative="1">
      <w:start w:val="1"/>
      <w:numFmt w:val="decimal"/>
      <w:lvlText w:val="%4."/>
      <w:lvlJc w:val="left"/>
      <w:pPr>
        <w:ind w:left="2689" w:hanging="360"/>
      </w:pPr>
      <w:rPr>
        <w:rFonts w:cs="Times New Roman"/>
      </w:rPr>
    </w:lvl>
    <w:lvl w:ilvl="4" w:tplc="04150019" w:tentative="1">
      <w:start w:val="1"/>
      <w:numFmt w:val="lowerLetter"/>
      <w:lvlText w:val="%5."/>
      <w:lvlJc w:val="left"/>
      <w:pPr>
        <w:ind w:left="3409" w:hanging="360"/>
      </w:pPr>
      <w:rPr>
        <w:rFonts w:cs="Times New Roman"/>
      </w:rPr>
    </w:lvl>
    <w:lvl w:ilvl="5" w:tplc="0415001B" w:tentative="1">
      <w:start w:val="1"/>
      <w:numFmt w:val="lowerRoman"/>
      <w:lvlText w:val="%6."/>
      <w:lvlJc w:val="right"/>
      <w:pPr>
        <w:ind w:left="4129" w:hanging="180"/>
      </w:pPr>
      <w:rPr>
        <w:rFonts w:cs="Times New Roman"/>
      </w:rPr>
    </w:lvl>
    <w:lvl w:ilvl="6" w:tplc="0415000F" w:tentative="1">
      <w:start w:val="1"/>
      <w:numFmt w:val="decimal"/>
      <w:lvlText w:val="%7."/>
      <w:lvlJc w:val="left"/>
      <w:pPr>
        <w:ind w:left="4849" w:hanging="360"/>
      </w:pPr>
      <w:rPr>
        <w:rFonts w:cs="Times New Roman"/>
      </w:rPr>
    </w:lvl>
    <w:lvl w:ilvl="7" w:tplc="04150019" w:tentative="1">
      <w:start w:val="1"/>
      <w:numFmt w:val="lowerLetter"/>
      <w:lvlText w:val="%8."/>
      <w:lvlJc w:val="left"/>
      <w:pPr>
        <w:ind w:left="5569" w:hanging="360"/>
      </w:pPr>
      <w:rPr>
        <w:rFonts w:cs="Times New Roman"/>
      </w:rPr>
    </w:lvl>
    <w:lvl w:ilvl="8" w:tplc="0415001B" w:tentative="1">
      <w:start w:val="1"/>
      <w:numFmt w:val="lowerRoman"/>
      <w:lvlText w:val="%9."/>
      <w:lvlJc w:val="right"/>
      <w:pPr>
        <w:ind w:left="6289" w:hanging="180"/>
      </w:pPr>
      <w:rPr>
        <w:rFonts w:cs="Times New Roman"/>
      </w:rPr>
    </w:lvl>
  </w:abstractNum>
  <w:abstractNum w:abstractNumId="28" w15:restartNumberingAfterBreak="0">
    <w:nsid w:val="50F764BC"/>
    <w:multiLevelType w:val="hybridMultilevel"/>
    <w:tmpl w:val="B0EA9E92"/>
    <w:lvl w:ilvl="0" w:tplc="DD1AC734">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9" w15:restartNumberingAfterBreak="0">
    <w:nsid w:val="519E724D"/>
    <w:multiLevelType w:val="multilevel"/>
    <w:tmpl w:val="D09A51C8"/>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1080"/>
        </w:tabs>
        <w:ind w:left="1080" w:hanging="720"/>
      </w:pPr>
      <w:rPr>
        <w:rFonts w:cs="Times New Roman"/>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440"/>
        </w:tabs>
        <w:ind w:left="1440" w:hanging="108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800"/>
        </w:tabs>
        <w:ind w:left="1800" w:hanging="144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2160"/>
        </w:tabs>
        <w:ind w:left="2160" w:hanging="1800"/>
      </w:pPr>
      <w:rPr>
        <w:rFonts w:cs="Times New Roman"/>
      </w:rPr>
    </w:lvl>
    <w:lvl w:ilvl="8">
      <w:start w:val="1"/>
      <w:numFmt w:val="decimal"/>
      <w:isLgl/>
      <w:lvlText w:val="%1.%2.%3.%4.%5.%6.%7.%8.%9."/>
      <w:lvlJc w:val="left"/>
      <w:pPr>
        <w:tabs>
          <w:tab w:val="num" w:pos="2520"/>
        </w:tabs>
        <w:ind w:left="2520" w:hanging="2160"/>
      </w:pPr>
      <w:rPr>
        <w:rFonts w:cs="Times New Roman"/>
      </w:rPr>
    </w:lvl>
  </w:abstractNum>
  <w:abstractNum w:abstractNumId="30" w15:restartNumberingAfterBreak="0">
    <w:nsid w:val="53C74135"/>
    <w:multiLevelType w:val="hybridMultilevel"/>
    <w:tmpl w:val="A3E4CFC8"/>
    <w:lvl w:ilvl="0" w:tplc="CAEA1674">
      <w:start w:val="1"/>
      <w:numFmt w:val="decimal"/>
      <w:lvlText w:val="%1."/>
      <w:lvlJc w:val="left"/>
      <w:pPr>
        <w:ind w:left="720" w:hanging="360"/>
      </w:pPr>
      <w:rPr>
        <w:rFonts w:cs="Times New Roman" w:hint="default"/>
        <w:sz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570E02CF"/>
    <w:multiLevelType w:val="hybridMultilevel"/>
    <w:tmpl w:val="F53CC9C2"/>
    <w:lvl w:ilvl="0" w:tplc="0F9C5446">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360"/>
        </w:tabs>
        <w:ind w:left="-360" w:hanging="360"/>
      </w:pPr>
      <w:rPr>
        <w:rFonts w:cs="Times New Roman"/>
      </w:rPr>
    </w:lvl>
    <w:lvl w:ilvl="2" w:tplc="0415001B" w:tentative="1">
      <w:start w:val="1"/>
      <w:numFmt w:val="lowerRoman"/>
      <w:lvlText w:val="%3."/>
      <w:lvlJc w:val="right"/>
      <w:pPr>
        <w:tabs>
          <w:tab w:val="num" w:pos="360"/>
        </w:tabs>
        <w:ind w:left="360" w:hanging="180"/>
      </w:pPr>
      <w:rPr>
        <w:rFonts w:cs="Times New Roman"/>
      </w:rPr>
    </w:lvl>
    <w:lvl w:ilvl="3" w:tplc="0415000F" w:tentative="1">
      <w:start w:val="1"/>
      <w:numFmt w:val="decimal"/>
      <w:lvlText w:val="%4."/>
      <w:lvlJc w:val="left"/>
      <w:pPr>
        <w:tabs>
          <w:tab w:val="num" w:pos="1080"/>
        </w:tabs>
        <w:ind w:left="1080" w:hanging="360"/>
      </w:pPr>
      <w:rPr>
        <w:rFonts w:cs="Times New Roman"/>
      </w:rPr>
    </w:lvl>
    <w:lvl w:ilvl="4" w:tplc="04150019" w:tentative="1">
      <w:start w:val="1"/>
      <w:numFmt w:val="lowerLetter"/>
      <w:lvlText w:val="%5."/>
      <w:lvlJc w:val="left"/>
      <w:pPr>
        <w:tabs>
          <w:tab w:val="num" w:pos="1800"/>
        </w:tabs>
        <w:ind w:left="1800" w:hanging="360"/>
      </w:pPr>
      <w:rPr>
        <w:rFonts w:cs="Times New Roman"/>
      </w:rPr>
    </w:lvl>
    <w:lvl w:ilvl="5" w:tplc="0415001B" w:tentative="1">
      <w:start w:val="1"/>
      <w:numFmt w:val="lowerRoman"/>
      <w:lvlText w:val="%6."/>
      <w:lvlJc w:val="right"/>
      <w:pPr>
        <w:tabs>
          <w:tab w:val="num" w:pos="2520"/>
        </w:tabs>
        <w:ind w:left="2520" w:hanging="180"/>
      </w:pPr>
      <w:rPr>
        <w:rFonts w:cs="Times New Roman"/>
      </w:rPr>
    </w:lvl>
    <w:lvl w:ilvl="6" w:tplc="0415000F" w:tentative="1">
      <w:start w:val="1"/>
      <w:numFmt w:val="decimal"/>
      <w:lvlText w:val="%7."/>
      <w:lvlJc w:val="left"/>
      <w:pPr>
        <w:tabs>
          <w:tab w:val="num" w:pos="3240"/>
        </w:tabs>
        <w:ind w:left="3240" w:hanging="360"/>
      </w:pPr>
      <w:rPr>
        <w:rFonts w:cs="Times New Roman"/>
      </w:rPr>
    </w:lvl>
    <w:lvl w:ilvl="7" w:tplc="04150019" w:tentative="1">
      <w:start w:val="1"/>
      <w:numFmt w:val="lowerLetter"/>
      <w:lvlText w:val="%8."/>
      <w:lvlJc w:val="left"/>
      <w:pPr>
        <w:tabs>
          <w:tab w:val="num" w:pos="3960"/>
        </w:tabs>
        <w:ind w:left="3960" w:hanging="360"/>
      </w:pPr>
      <w:rPr>
        <w:rFonts w:cs="Times New Roman"/>
      </w:rPr>
    </w:lvl>
    <w:lvl w:ilvl="8" w:tplc="0415001B" w:tentative="1">
      <w:start w:val="1"/>
      <w:numFmt w:val="lowerRoman"/>
      <w:lvlText w:val="%9."/>
      <w:lvlJc w:val="right"/>
      <w:pPr>
        <w:tabs>
          <w:tab w:val="num" w:pos="4680"/>
        </w:tabs>
        <w:ind w:left="4680" w:hanging="180"/>
      </w:pPr>
      <w:rPr>
        <w:rFonts w:cs="Times New Roman"/>
      </w:rPr>
    </w:lvl>
  </w:abstractNum>
  <w:abstractNum w:abstractNumId="32" w15:restartNumberingAfterBreak="0">
    <w:nsid w:val="573710BD"/>
    <w:multiLevelType w:val="hybridMultilevel"/>
    <w:tmpl w:val="AA40F682"/>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364" w:hanging="360"/>
      </w:pPr>
      <w:rPr>
        <w:rFonts w:ascii="Courier New" w:hAnsi="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3" w15:restartNumberingAfterBreak="0">
    <w:nsid w:val="5E7A4AB2"/>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15:restartNumberingAfterBreak="0">
    <w:nsid w:val="6A230845"/>
    <w:multiLevelType w:val="hybridMultilevel"/>
    <w:tmpl w:val="E4CAAE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701C378C"/>
    <w:multiLevelType w:val="multilevel"/>
    <w:tmpl w:val="66CC2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4CE5362"/>
    <w:multiLevelType w:val="hybridMultilevel"/>
    <w:tmpl w:val="896EA7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F94C91"/>
    <w:multiLevelType w:val="hybridMultilevel"/>
    <w:tmpl w:val="391A16A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D353A50"/>
    <w:multiLevelType w:val="hybridMultilevel"/>
    <w:tmpl w:val="8E3AAD2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61182551">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514743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2021426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88127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91842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830809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781231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38030566">
    <w:abstractNumId w:val="13"/>
  </w:num>
  <w:num w:numId="9" w16cid:durableId="1440680503">
    <w:abstractNumId w:val="12"/>
  </w:num>
  <w:num w:numId="10" w16cid:durableId="958293632">
    <w:abstractNumId w:val="24"/>
  </w:num>
  <w:num w:numId="11" w16cid:durableId="1791237887">
    <w:abstractNumId w:val="37"/>
  </w:num>
  <w:num w:numId="12" w16cid:durableId="708842535">
    <w:abstractNumId w:val="19"/>
  </w:num>
  <w:num w:numId="13" w16cid:durableId="850071575">
    <w:abstractNumId w:val="1"/>
  </w:num>
  <w:num w:numId="14" w16cid:durableId="2123265210">
    <w:abstractNumId w:val="27"/>
  </w:num>
  <w:num w:numId="15" w16cid:durableId="181670385">
    <w:abstractNumId w:val="6"/>
  </w:num>
  <w:num w:numId="16" w16cid:durableId="1176269862">
    <w:abstractNumId w:val="31"/>
  </w:num>
  <w:num w:numId="17" w16cid:durableId="1364549778">
    <w:abstractNumId w:val="9"/>
  </w:num>
  <w:num w:numId="18" w16cid:durableId="1738701632">
    <w:abstractNumId w:val="28"/>
  </w:num>
  <w:num w:numId="19" w16cid:durableId="1412123378">
    <w:abstractNumId w:val="26"/>
  </w:num>
  <w:num w:numId="20" w16cid:durableId="1875844968">
    <w:abstractNumId w:val="2"/>
  </w:num>
  <w:num w:numId="21" w16cid:durableId="406538892">
    <w:abstractNumId w:val="4"/>
  </w:num>
  <w:num w:numId="22" w16cid:durableId="1809780179">
    <w:abstractNumId w:val="35"/>
  </w:num>
  <w:num w:numId="23" w16cid:durableId="2086142794">
    <w:abstractNumId w:val="7"/>
  </w:num>
  <w:num w:numId="24" w16cid:durableId="144712856">
    <w:abstractNumId w:val="23"/>
  </w:num>
  <w:num w:numId="25" w16cid:durableId="2143227889">
    <w:abstractNumId w:val="18"/>
  </w:num>
  <w:num w:numId="26" w16cid:durableId="1632057523">
    <w:abstractNumId w:val="38"/>
  </w:num>
  <w:num w:numId="27" w16cid:durableId="1723751049">
    <w:abstractNumId w:val="30"/>
  </w:num>
  <w:num w:numId="28" w16cid:durableId="1169323236">
    <w:abstractNumId w:val="11"/>
  </w:num>
  <w:num w:numId="29" w16cid:durableId="1465810065">
    <w:abstractNumId w:val="15"/>
  </w:num>
  <w:num w:numId="30" w16cid:durableId="846360390">
    <w:abstractNumId w:val="22"/>
  </w:num>
  <w:num w:numId="31" w16cid:durableId="313485076">
    <w:abstractNumId w:val="25"/>
  </w:num>
  <w:num w:numId="32" w16cid:durableId="657733455">
    <w:abstractNumId w:val="34"/>
  </w:num>
  <w:num w:numId="33" w16cid:durableId="1238442328">
    <w:abstractNumId w:val="21"/>
  </w:num>
  <w:num w:numId="34" w16cid:durableId="1534226293">
    <w:abstractNumId w:val="33"/>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5" w16cid:durableId="301620081">
    <w:abstractNumId w:val="20"/>
  </w:num>
  <w:num w:numId="36" w16cid:durableId="4483851">
    <w:abstractNumId w:val="10"/>
  </w:num>
  <w:num w:numId="37" w16cid:durableId="919026284">
    <w:abstractNumId w:val="32"/>
  </w:num>
  <w:num w:numId="38" w16cid:durableId="171647815">
    <w:abstractNumId w:val="0"/>
  </w:num>
  <w:num w:numId="39" w16cid:durableId="21377510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E3E"/>
    <w:rsid w:val="00000D4F"/>
    <w:rsid w:val="00000E7F"/>
    <w:rsid w:val="00010FEA"/>
    <w:rsid w:val="00011F04"/>
    <w:rsid w:val="00021D6D"/>
    <w:rsid w:val="0002314B"/>
    <w:rsid w:val="0002386D"/>
    <w:rsid w:val="00025A5D"/>
    <w:rsid w:val="00025F22"/>
    <w:rsid w:val="00042F68"/>
    <w:rsid w:val="0004425D"/>
    <w:rsid w:val="000444EB"/>
    <w:rsid w:val="00045694"/>
    <w:rsid w:val="00053904"/>
    <w:rsid w:val="00055AD7"/>
    <w:rsid w:val="00061631"/>
    <w:rsid w:val="00062C46"/>
    <w:rsid w:val="00064F2D"/>
    <w:rsid w:val="0006519B"/>
    <w:rsid w:val="00065BDB"/>
    <w:rsid w:val="00072E72"/>
    <w:rsid w:val="0007600D"/>
    <w:rsid w:val="000814FD"/>
    <w:rsid w:val="00082164"/>
    <w:rsid w:val="000837A9"/>
    <w:rsid w:val="000838E9"/>
    <w:rsid w:val="00084876"/>
    <w:rsid w:val="00085DB3"/>
    <w:rsid w:val="00087B7D"/>
    <w:rsid w:val="000942F0"/>
    <w:rsid w:val="00094D1E"/>
    <w:rsid w:val="0009598D"/>
    <w:rsid w:val="000A1717"/>
    <w:rsid w:val="000B00CD"/>
    <w:rsid w:val="000B0EE1"/>
    <w:rsid w:val="000B2429"/>
    <w:rsid w:val="000B2768"/>
    <w:rsid w:val="000B4CE5"/>
    <w:rsid w:val="000B50C9"/>
    <w:rsid w:val="000B5E49"/>
    <w:rsid w:val="000C3768"/>
    <w:rsid w:val="000D0982"/>
    <w:rsid w:val="000D4684"/>
    <w:rsid w:val="000D48BD"/>
    <w:rsid w:val="000D4B87"/>
    <w:rsid w:val="000D55AA"/>
    <w:rsid w:val="000E6110"/>
    <w:rsid w:val="000E6682"/>
    <w:rsid w:val="000F17D5"/>
    <w:rsid w:val="00100108"/>
    <w:rsid w:val="00101BCB"/>
    <w:rsid w:val="001031DF"/>
    <w:rsid w:val="001039F6"/>
    <w:rsid w:val="00105C25"/>
    <w:rsid w:val="001075E4"/>
    <w:rsid w:val="001110C6"/>
    <w:rsid w:val="00113013"/>
    <w:rsid w:val="001135B7"/>
    <w:rsid w:val="00127A17"/>
    <w:rsid w:val="00130B91"/>
    <w:rsid w:val="0013257B"/>
    <w:rsid w:val="00140279"/>
    <w:rsid w:val="001406E3"/>
    <w:rsid w:val="0014096E"/>
    <w:rsid w:val="0014447A"/>
    <w:rsid w:val="00154138"/>
    <w:rsid w:val="001556CB"/>
    <w:rsid w:val="00160F21"/>
    <w:rsid w:val="001645FF"/>
    <w:rsid w:val="001647F9"/>
    <w:rsid w:val="00167020"/>
    <w:rsid w:val="001708CB"/>
    <w:rsid w:val="00171539"/>
    <w:rsid w:val="00171616"/>
    <w:rsid w:val="00171F71"/>
    <w:rsid w:val="001736F3"/>
    <w:rsid w:val="00174E2D"/>
    <w:rsid w:val="001750DE"/>
    <w:rsid w:val="00176A2B"/>
    <w:rsid w:val="001842C9"/>
    <w:rsid w:val="001844DD"/>
    <w:rsid w:val="0018517B"/>
    <w:rsid w:val="0018522B"/>
    <w:rsid w:val="00185642"/>
    <w:rsid w:val="00186761"/>
    <w:rsid w:val="00187D10"/>
    <w:rsid w:val="00191588"/>
    <w:rsid w:val="0019534B"/>
    <w:rsid w:val="00196E1B"/>
    <w:rsid w:val="00197C34"/>
    <w:rsid w:val="001A388C"/>
    <w:rsid w:val="001A3C7E"/>
    <w:rsid w:val="001A5CA0"/>
    <w:rsid w:val="001B41C9"/>
    <w:rsid w:val="001B422D"/>
    <w:rsid w:val="001B46BB"/>
    <w:rsid w:val="001B61A2"/>
    <w:rsid w:val="001C2B8D"/>
    <w:rsid w:val="001C5963"/>
    <w:rsid w:val="001C694E"/>
    <w:rsid w:val="001D0A1E"/>
    <w:rsid w:val="001D0A25"/>
    <w:rsid w:val="001D0C50"/>
    <w:rsid w:val="001D3C7D"/>
    <w:rsid w:val="001D4C8C"/>
    <w:rsid w:val="001D589E"/>
    <w:rsid w:val="001D67FD"/>
    <w:rsid w:val="001E1346"/>
    <w:rsid w:val="001E41A3"/>
    <w:rsid w:val="001E4475"/>
    <w:rsid w:val="001E5F93"/>
    <w:rsid w:val="001F19F6"/>
    <w:rsid w:val="001F2AEA"/>
    <w:rsid w:val="002004A3"/>
    <w:rsid w:val="002004E7"/>
    <w:rsid w:val="00200F9A"/>
    <w:rsid w:val="002013B5"/>
    <w:rsid w:val="00201CFB"/>
    <w:rsid w:val="002020FB"/>
    <w:rsid w:val="002035E2"/>
    <w:rsid w:val="002054DE"/>
    <w:rsid w:val="00205803"/>
    <w:rsid w:val="002071F8"/>
    <w:rsid w:val="002077EE"/>
    <w:rsid w:val="0020797F"/>
    <w:rsid w:val="00216E9B"/>
    <w:rsid w:val="00217329"/>
    <w:rsid w:val="00223A18"/>
    <w:rsid w:val="00224926"/>
    <w:rsid w:val="002309F7"/>
    <w:rsid w:val="002335AA"/>
    <w:rsid w:val="002400C1"/>
    <w:rsid w:val="00241A16"/>
    <w:rsid w:val="00242A86"/>
    <w:rsid w:val="00243FA6"/>
    <w:rsid w:val="00245045"/>
    <w:rsid w:val="00245F7B"/>
    <w:rsid w:val="0025171E"/>
    <w:rsid w:val="00251F28"/>
    <w:rsid w:val="002524BF"/>
    <w:rsid w:val="00252808"/>
    <w:rsid w:val="002529D8"/>
    <w:rsid w:val="00252CEB"/>
    <w:rsid w:val="00254D8B"/>
    <w:rsid w:val="00254EF3"/>
    <w:rsid w:val="00256388"/>
    <w:rsid w:val="00260C42"/>
    <w:rsid w:val="00264124"/>
    <w:rsid w:val="00265E83"/>
    <w:rsid w:val="00265ED3"/>
    <w:rsid w:val="002664C6"/>
    <w:rsid w:val="00270F68"/>
    <w:rsid w:val="002726F3"/>
    <w:rsid w:val="002739D7"/>
    <w:rsid w:val="002776AE"/>
    <w:rsid w:val="002808D4"/>
    <w:rsid w:val="0028141B"/>
    <w:rsid w:val="00281794"/>
    <w:rsid w:val="002837E5"/>
    <w:rsid w:val="0028613F"/>
    <w:rsid w:val="00291233"/>
    <w:rsid w:val="002934AB"/>
    <w:rsid w:val="002A2676"/>
    <w:rsid w:val="002A548B"/>
    <w:rsid w:val="002A5C8E"/>
    <w:rsid w:val="002A7E94"/>
    <w:rsid w:val="002B403B"/>
    <w:rsid w:val="002B411F"/>
    <w:rsid w:val="002B580C"/>
    <w:rsid w:val="002C2031"/>
    <w:rsid w:val="002C4E5E"/>
    <w:rsid w:val="002C55F1"/>
    <w:rsid w:val="002C594A"/>
    <w:rsid w:val="002C5D69"/>
    <w:rsid w:val="002D25C2"/>
    <w:rsid w:val="002D4B05"/>
    <w:rsid w:val="002D590F"/>
    <w:rsid w:val="002D65B7"/>
    <w:rsid w:val="002E179D"/>
    <w:rsid w:val="002E399C"/>
    <w:rsid w:val="002F4ACB"/>
    <w:rsid w:val="002F65D6"/>
    <w:rsid w:val="00300A8A"/>
    <w:rsid w:val="003018FA"/>
    <w:rsid w:val="0030404F"/>
    <w:rsid w:val="00305540"/>
    <w:rsid w:val="003075FF"/>
    <w:rsid w:val="003103A7"/>
    <w:rsid w:val="003106B8"/>
    <w:rsid w:val="003109C5"/>
    <w:rsid w:val="00314AA9"/>
    <w:rsid w:val="00314E1E"/>
    <w:rsid w:val="0032028C"/>
    <w:rsid w:val="003221FF"/>
    <w:rsid w:val="00322A7C"/>
    <w:rsid w:val="00324323"/>
    <w:rsid w:val="00325AEE"/>
    <w:rsid w:val="00327EE3"/>
    <w:rsid w:val="00333435"/>
    <w:rsid w:val="003336FA"/>
    <w:rsid w:val="0033400A"/>
    <w:rsid w:val="00334406"/>
    <w:rsid w:val="0033561B"/>
    <w:rsid w:val="00343517"/>
    <w:rsid w:val="00344BE2"/>
    <w:rsid w:val="00344DDE"/>
    <w:rsid w:val="003479A7"/>
    <w:rsid w:val="00347E8A"/>
    <w:rsid w:val="003501FC"/>
    <w:rsid w:val="00360C5F"/>
    <w:rsid w:val="00360E3E"/>
    <w:rsid w:val="00363AA8"/>
    <w:rsid w:val="0036488B"/>
    <w:rsid w:val="00364C33"/>
    <w:rsid w:val="00366095"/>
    <w:rsid w:val="00367731"/>
    <w:rsid w:val="00370D2E"/>
    <w:rsid w:val="003718A9"/>
    <w:rsid w:val="00371B57"/>
    <w:rsid w:val="0037378D"/>
    <w:rsid w:val="0037431C"/>
    <w:rsid w:val="00377C2D"/>
    <w:rsid w:val="0038234F"/>
    <w:rsid w:val="00382E8D"/>
    <w:rsid w:val="00383425"/>
    <w:rsid w:val="003838B4"/>
    <w:rsid w:val="003843D1"/>
    <w:rsid w:val="00385320"/>
    <w:rsid w:val="0038567B"/>
    <w:rsid w:val="00387532"/>
    <w:rsid w:val="00390F15"/>
    <w:rsid w:val="00390FAB"/>
    <w:rsid w:val="00392E5F"/>
    <w:rsid w:val="003961DD"/>
    <w:rsid w:val="00397721"/>
    <w:rsid w:val="003A0360"/>
    <w:rsid w:val="003A1F9D"/>
    <w:rsid w:val="003A5EA8"/>
    <w:rsid w:val="003B1837"/>
    <w:rsid w:val="003B3811"/>
    <w:rsid w:val="003B3D24"/>
    <w:rsid w:val="003B3FDA"/>
    <w:rsid w:val="003B65D3"/>
    <w:rsid w:val="003B7BAD"/>
    <w:rsid w:val="003C0105"/>
    <w:rsid w:val="003C016B"/>
    <w:rsid w:val="003C1E4D"/>
    <w:rsid w:val="003C3E48"/>
    <w:rsid w:val="003C5C83"/>
    <w:rsid w:val="003D0472"/>
    <w:rsid w:val="003D1B93"/>
    <w:rsid w:val="003D36A7"/>
    <w:rsid w:val="003D4530"/>
    <w:rsid w:val="003D6236"/>
    <w:rsid w:val="003E0BED"/>
    <w:rsid w:val="003E1378"/>
    <w:rsid w:val="003F3AA8"/>
    <w:rsid w:val="003F5130"/>
    <w:rsid w:val="003F5923"/>
    <w:rsid w:val="003F7895"/>
    <w:rsid w:val="0040265C"/>
    <w:rsid w:val="004041F5"/>
    <w:rsid w:val="00405382"/>
    <w:rsid w:val="00405F05"/>
    <w:rsid w:val="00407724"/>
    <w:rsid w:val="00416657"/>
    <w:rsid w:val="0041674C"/>
    <w:rsid w:val="004179E8"/>
    <w:rsid w:val="00420165"/>
    <w:rsid w:val="004251CE"/>
    <w:rsid w:val="004274D7"/>
    <w:rsid w:val="00433BBA"/>
    <w:rsid w:val="0043438C"/>
    <w:rsid w:val="00434F0C"/>
    <w:rsid w:val="004362C3"/>
    <w:rsid w:val="00436E19"/>
    <w:rsid w:val="0044289C"/>
    <w:rsid w:val="00446B14"/>
    <w:rsid w:val="00453B0E"/>
    <w:rsid w:val="004544A5"/>
    <w:rsid w:val="00454D80"/>
    <w:rsid w:val="00460026"/>
    <w:rsid w:val="00463D70"/>
    <w:rsid w:val="00464FE5"/>
    <w:rsid w:val="0047134C"/>
    <w:rsid w:val="004732EA"/>
    <w:rsid w:val="0047355C"/>
    <w:rsid w:val="00473F57"/>
    <w:rsid w:val="00481F5C"/>
    <w:rsid w:val="00483E84"/>
    <w:rsid w:val="004865E8"/>
    <w:rsid w:val="00486CFD"/>
    <w:rsid w:val="004874AF"/>
    <w:rsid w:val="004962F2"/>
    <w:rsid w:val="0049630B"/>
    <w:rsid w:val="004A0F5D"/>
    <w:rsid w:val="004A20DF"/>
    <w:rsid w:val="004A55F0"/>
    <w:rsid w:val="004A6826"/>
    <w:rsid w:val="004A7B82"/>
    <w:rsid w:val="004B0E3B"/>
    <w:rsid w:val="004C04EE"/>
    <w:rsid w:val="004C060A"/>
    <w:rsid w:val="004C1538"/>
    <w:rsid w:val="004C2B79"/>
    <w:rsid w:val="004C4183"/>
    <w:rsid w:val="004C6588"/>
    <w:rsid w:val="004D1D33"/>
    <w:rsid w:val="004D2D6A"/>
    <w:rsid w:val="004D3EFE"/>
    <w:rsid w:val="004D47F8"/>
    <w:rsid w:val="004D5A45"/>
    <w:rsid w:val="004E41F5"/>
    <w:rsid w:val="004E6C18"/>
    <w:rsid w:val="004E754A"/>
    <w:rsid w:val="004F3605"/>
    <w:rsid w:val="004F4611"/>
    <w:rsid w:val="004F7CDB"/>
    <w:rsid w:val="0050111A"/>
    <w:rsid w:val="00501175"/>
    <w:rsid w:val="00502500"/>
    <w:rsid w:val="00502C00"/>
    <w:rsid w:val="005056D6"/>
    <w:rsid w:val="0050633C"/>
    <w:rsid w:val="00507965"/>
    <w:rsid w:val="00507D18"/>
    <w:rsid w:val="00512423"/>
    <w:rsid w:val="0051305B"/>
    <w:rsid w:val="005131E0"/>
    <w:rsid w:val="00513D1B"/>
    <w:rsid w:val="00514B4B"/>
    <w:rsid w:val="0051713A"/>
    <w:rsid w:val="00526D53"/>
    <w:rsid w:val="005277F3"/>
    <w:rsid w:val="005331A0"/>
    <w:rsid w:val="00534285"/>
    <w:rsid w:val="00536E27"/>
    <w:rsid w:val="00542CFB"/>
    <w:rsid w:val="00543F2A"/>
    <w:rsid w:val="0054480E"/>
    <w:rsid w:val="00546A66"/>
    <w:rsid w:val="0054778F"/>
    <w:rsid w:val="005520CA"/>
    <w:rsid w:val="00552253"/>
    <w:rsid w:val="00554142"/>
    <w:rsid w:val="005555EE"/>
    <w:rsid w:val="00556CED"/>
    <w:rsid w:val="005615FE"/>
    <w:rsid w:val="00561924"/>
    <w:rsid w:val="00561DC6"/>
    <w:rsid w:val="005624EC"/>
    <w:rsid w:val="005629B8"/>
    <w:rsid w:val="00563585"/>
    <w:rsid w:val="005641E0"/>
    <w:rsid w:val="00565C9D"/>
    <w:rsid w:val="00565D90"/>
    <w:rsid w:val="00566C84"/>
    <w:rsid w:val="00567279"/>
    <w:rsid w:val="00570F58"/>
    <w:rsid w:val="00571DB5"/>
    <w:rsid w:val="00572128"/>
    <w:rsid w:val="00572BCA"/>
    <w:rsid w:val="0057355F"/>
    <w:rsid w:val="00573B8B"/>
    <w:rsid w:val="00574959"/>
    <w:rsid w:val="00576C98"/>
    <w:rsid w:val="00576F03"/>
    <w:rsid w:val="00577450"/>
    <w:rsid w:val="00580F6B"/>
    <w:rsid w:val="00582F03"/>
    <w:rsid w:val="00584EE1"/>
    <w:rsid w:val="00586022"/>
    <w:rsid w:val="00586B02"/>
    <w:rsid w:val="0058799B"/>
    <w:rsid w:val="005902DA"/>
    <w:rsid w:val="00591FC5"/>
    <w:rsid w:val="0059252D"/>
    <w:rsid w:val="0059352D"/>
    <w:rsid w:val="00593AB8"/>
    <w:rsid w:val="005959E6"/>
    <w:rsid w:val="005A1628"/>
    <w:rsid w:val="005A1F04"/>
    <w:rsid w:val="005A318D"/>
    <w:rsid w:val="005A77FC"/>
    <w:rsid w:val="005B312B"/>
    <w:rsid w:val="005B5CF1"/>
    <w:rsid w:val="005C00C4"/>
    <w:rsid w:val="005C285B"/>
    <w:rsid w:val="005C2DF5"/>
    <w:rsid w:val="005D0420"/>
    <w:rsid w:val="005D26B3"/>
    <w:rsid w:val="005D3FC9"/>
    <w:rsid w:val="005D5604"/>
    <w:rsid w:val="005D6DF5"/>
    <w:rsid w:val="005E6C31"/>
    <w:rsid w:val="005E75F2"/>
    <w:rsid w:val="005F095D"/>
    <w:rsid w:val="005F0E3F"/>
    <w:rsid w:val="005F3CC3"/>
    <w:rsid w:val="005F4548"/>
    <w:rsid w:val="005F5385"/>
    <w:rsid w:val="005F6417"/>
    <w:rsid w:val="006037F5"/>
    <w:rsid w:val="00603D89"/>
    <w:rsid w:val="00607221"/>
    <w:rsid w:val="006159BE"/>
    <w:rsid w:val="006327C8"/>
    <w:rsid w:val="00635E65"/>
    <w:rsid w:val="00640D10"/>
    <w:rsid w:val="006415DB"/>
    <w:rsid w:val="00641C02"/>
    <w:rsid w:val="00642577"/>
    <w:rsid w:val="00651B75"/>
    <w:rsid w:val="006547FA"/>
    <w:rsid w:val="00654A00"/>
    <w:rsid w:val="0065556B"/>
    <w:rsid w:val="00655A22"/>
    <w:rsid w:val="00655B7F"/>
    <w:rsid w:val="00660A14"/>
    <w:rsid w:val="0066128A"/>
    <w:rsid w:val="0066444E"/>
    <w:rsid w:val="006654EA"/>
    <w:rsid w:val="00671725"/>
    <w:rsid w:val="00673722"/>
    <w:rsid w:val="00673ADE"/>
    <w:rsid w:val="00674737"/>
    <w:rsid w:val="00676D2D"/>
    <w:rsid w:val="00681D86"/>
    <w:rsid w:val="00683AE5"/>
    <w:rsid w:val="006843F7"/>
    <w:rsid w:val="00686B2B"/>
    <w:rsid w:val="00687901"/>
    <w:rsid w:val="00692347"/>
    <w:rsid w:val="006A1839"/>
    <w:rsid w:val="006A4FE0"/>
    <w:rsid w:val="006B3147"/>
    <w:rsid w:val="006B4C87"/>
    <w:rsid w:val="006C2E62"/>
    <w:rsid w:val="006C3F9F"/>
    <w:rsid w:val="006C42AD"/>
    <w:rsid w:val="006C799D"/>
    <w:rsid w:val="006D0CF6"/>
    <w:rsid w:val="006D2E91"/>
    <w:rsid w:val="006D33C5"/>
    <w:rsid w:val="006D55BC"/>
    <w:rsid w:val="006D5C5B"/>
    <w:rsid w:val="006E08C1"/>
    <w:rsid w:val="006E4BA5"/>
    <w:rsid w:val="006E5750"/>
    <w:rsid w:val="006E682D"/>
    <w:rsid w:val="00703C79"/>
    <w:rsid w:val="00703CA5"/>
    <w:rsid w:val="00704E25"/>
    <w:rsid w:val="00705DED"/>
    <w:rsid w:val="007132ED"/>
    <w:rsid w:val="00714918"/>
    <w:rsid w:val="00715CBE"/>
    <w:rsid w:val="0071659F"/>
    <w:rsid w:val="00717769"/>
    <w:rsid w:val="00720065"/>
    <w:rsid w:val="007230EB"/>
    <w:rsid w:val="00725B8C"/>
    <w:rsid w:val="0073171E"/>
    <w:rsid w:val="0073344F"/>
    <w:rsid w:val="00733776"/>
    <w:rsid w:val="00735587"/>
    <w:rsid w:val="0073798D"/>
    <w:rsid w:val="00742EBB"/>
    <w:rsid w:val="00743BCC"/>
    <w:rsid w:val="00744738"/>
    <w:rsid w:val="00751948"/>
    <w:rsid w:val="00754266"/>
    <w:rsid w:val="0075434A"/>
    <w:rsid w:val="007550A1"/>
    <w:rsid w:val="0075758E"/>
    <w:rsid w:val="00762A65"/>
    <w:rsid w:val="00764743"/>
    <w:rsid w:val="00767D27"/>
    <w:rsid w:val="00772EA9"/>
    <w:rsid w:val="00775623"/>
    <w:rsid w:val="007764B0"/>
    <w:rsid w:val="00780230"/>
    <w:rsid w:val="00780606"/>
    <w:rsid w:val="00784122"/>
    <w:rsid w:val="00785125"/>
    <w:rsid w:val="007906A0"/>
    <w:rsid w:val="00792F6D"/>
    <w:rsid w:val="00793665"/>
    <w:rsid w:val="00795FB7"/>
    <w:rsid w:val="007A008A"/>
    <w:rsid w:val="007A0516"/>
    <w:rsid w:val="007A0951"/>
    <w:rsid w:val="007A11DB"/>
    <w:rsid w:val="007A2583"/>
    <w:rsid w:val="007A2BA2"/>
    <w:rsid w:val="007A2C42"/>
    <w:rsid w:val="007A3583"/>
    <w:rsid w:val="007A692C"/>
    <w:rsid w:val="007A6A3D"/>
    <w:rsid w:val="007A6C4A"/>
    <w:rsid w:val="007B0726"/>
    <w:rsid w:val="007B121A"/>
    <w:rsid w:val="007B155D"/>
    <w:rsid w:val="007B5D34"/>
    <w:rsid w:val="007C4267"/>
    <w:rsid w:val="007D012A"/>
    <w:rsid w:val="007D2455"/>
    <w:rsid w:val="007D53B1"/>
    <w:rsid w:val="007D5A8F"/>
    <w:rsid w:val="007D5C69"/>
    <w:rsid w:val="007D60C9"/>
    <w:rsid w:val="007D619C"/>
    <w:rsid w:val="007D638D"/>
    <w:rsid w:val="007D696C"/>
    <w:rsid w:val="007E0D99"/>
    <w:rsid w:val="007E33D8"/>
    <w:rsid w:val="007E34EA"/>
    <w:rsid w:val="007E3ED9"/>
    <w:rsid w:val="007E4DA4"/>
    <w:rsid w:val="007E52BF"/>
    <w:rsid w:val="007E5D03"/>
    <w:rsid w:val="007E673D"/>
    <w:rsid w:val="007E7A84"/>
    <w:rsid w:val="007E7CD0"/>
    <w:rsid w:val="007F2A9C"/>
    <w:rsid w:val="007F69AF"/>
    <w:rsid w:val="007F7B8E"/>
    <w:rsid w:val="00801C43"/>
    <w:rsid w:val="00804D81"/>
    <w:rsid w:val="008060B7"/>
    <w:rsid w:val="00812CA3"/>
    <w:rsid w:val="0081372C"/>
    <w:rsid w:val="00813E0F"/>
    <w:rsid w:val="00814E94"/>
    <w:rsid w:val="00814FD6"/>
    <w:rsid w:val="00814FEA"/>
    <w:rsid w:val="008162F3"/>
    <w:rsid w:val="00816C11"/>
    <w:rsid w:val="00820700"/>
    <w:rsid w:val="0082114D"/>
    <w:rsid w:val="00822AB6"/>
    <w:rsid w:val="00826A18"/>
    <w:rsid w:val="00831632"/>
    <w:rsid w:val="00831CE3"/>
    <w:rsid w:val="00832D43"/>
    <w:rsid w:val="0083558F"/>
    <w:rsid w:val="00837EE6"/>
    <w:rsid w:val="00843483"/>
    <w:rsid w:val="00844A7A"/>
    <w:rsid w:val="008479E9"/>
    <w:rsid w:val="00847BE6"/>
    <w:rsid w:val="00850743"/>
    <w:rsid w:val="0086498E"/>
    <w:rsid w:val="00872CF0"/>
    <w:rsid w:val="00873A05"/>
    <w:rsid w:val="0087419B"/>
    <w:rsid w:val="00877E99"/>
    <w:rsid w:val="00881FF6"/>
    <w:rsid w:val="008822DA"/>
    <w:rsid w:val="0089029C"/>
    <w:rsid w:val="0089646E"/>
    <w:rsid w:val="0089725A"/>
    <w:rsid w:val="00897D0D"/>
    <w:rsid w:val="008A7717"/>
    <w:rsid w:val="008B0133"/>
    <w:rsid w:val="008B2125"/>
    <w:rsid w:val="008B511D"/>
    <w:rsid w:val="008C1CDB"/>
    <w:rsid w:val="008C20E0"/>
    <w:rsid w:val="008C26AA"/>
    <w:rsid w:val="008C3071"/>
    <w:rsid w:val="008C428A"/>
    <w:rsid w:val="008C5A1B"/>
    <w:rsid w:val="008D227A"/>
    <w:rsid w:val="008D2BD7"/>
    <w:rsid w:val="008D7946"/>
    <w:rsid w:val="008E1455"/>
    <w:rsid w:val="008E15FE"/>
    <w:rsid w:val="008E304D"/>
    <w:rsid w:val="008E4208"/>
    <w:rsid w:val="008E7E16"/>
    <w:rsid w:val="008F23DA"/>
    <w:rsid w:val="008F374D"/>
    <w:rsid w:val="008F3803"/>
    <w:rsid w:val="008F631E"/>
    <w:rsid w:val="00900CDA"/>
    <w:rsid w:val="0090305A"/>
    <w:rsid w:val="00903EB2"/>
    <w:rsid w:val="0090483C"/>
    <w:rsid w:val="00911077"/>
    <w:rsid w:val="009120D4"/>
    <w:rsid w:val="0091679B"/>
    <w:rsid w:val="009267B7"/>
    <w:rsid w:val="00926E88"/>
    <w:rsid w:val="00930B0C"/>
    <w:rsid w:val="00930C54"/>
    <w:rsid w:val="00940281"/>
    <w:rsid w:val="0094191B"/>
    <w:rsid w:val="00941AED"/>
    <w:rsid w:val="00941B37"/>
    <w:rsid w:val="009420A7"/>
    <w:rsid w:val="00942BE7"/>
    <w:rsid w:val="00943D49"/>
    <w:rsid w:val="00943DC5"/>
    <w:rsid w:val="009463CE"/>
    <w:rsid w:val="0095224F"/>
    <w:rsid w:val="00952B51"/>
    <w:rsid w:val="00952F82"/>
    <w:rsid w:val="00954F35"/>
    <w:rsid w:val="0095519F"/>
    <w:rsid w:val="009563E3"/>
    <w:rsid w:val="009646E7"/>
    <w:rsid w:val="00966C12"/>
    <w:rsid w:val="00967266"/>
    <w:rsid w:val="00970558"/>
    <w:rsid w:val="00970583"/>
    <w:rsid w:val="0097060B"/>
    <w:rsid w:val="0097089D"/>
    <w:rsid w:val="009737B9"/>
    <w:rsid w:val="00982E7C"/>
    <w:rsid w:val="0098400B"/>
    <w:rsid w:val="00986ACB"/>
    <w:rsid w:val="0099010C"/>
    <w:rsid w:val="009903CD"/>
    <w:rsid w:val="0099122D"/>
    <w:rsid w:val="0099339F"/>
    <w:rsid w:val="009A2CE1"/>
    <w:rsid w:val="009A4081"/>
    <w:rsid w:val="009A5C41"/>
    <w:rsid w:val="009A765E"/>
    <w:rsid w:val="009A78B7"/>
    <w:rsid w:val="009B0360"/>
    <w:rsid w:val="009B1981"/>
    <w:rsid w:val="009B282B"/>
    <w:rsid w:val="009B339C"/>
    <w:rsid w:val="009B5F78"/>
    <w:rsid w:val="009B7088"/>
    <w:rsid w:val="009C091A"/>
    <w:rsid w:val="009C4A8A"/>
    <w:rsid w:val="009D043A"/>
    <w:rsid w:val="009D0B6E"/>
    <w:rsid w:val="009D2DE5"/>
    <w:rsid w:val="009E1602"/>
    <w:rsid w:val="009E1908"/>
    <w:rsid w:val="009E36FD"/>
    <w:rsid w:val="009E41BF"/>
    <w:rsid w:val="009E5625"/>
    <w:rsid w:val="009E6472"/>
    <w:rsid w:val="009F6B2E"/>
    <w:rsid w:val="00A00E21"/>
    <w:rsid w:val="00A02967"/>
    <w:rsid w:val="00A078B4"/>
    <w:rsid w:val="00A11205"/>
    <w:rsid w:val="00A14D05"/>
    <w:rsid w:val="00A17B0A"/>
    <w:rsid w:val="00A208A6"/>
    <w:rsid w:val="00A20987"/>
    <w:rsid w:val="00A23A6D"/>
    <w:rsid w:val="00A2496F"/>
    <w:rsid w:val="00A249FD"/>
    <w:rsid w:val="00A25A19"/>
    <w:rsid w:val="00A25F18"/>
    <w:rsid w:val="00A26574"/>
    <w:rsid w:val="00A26AAA"/>
    <w:rsid w:val="00A26F1D"/>
    <w:rsid w:val="00A3019A"/>
    <w:rsid w:val="00A3280B"/>
    <w:rsid w:val="00A32AB9"/>
    <w:rsid w:val="00A32F16"/>
    <w:rsid w:val="00A33083"/>
    <w:rsid w:val="00A3593B"/>
    <w:rsid w:val="00A36C1C"/>
    <w:rsid w:val="00A41665"/>
    <w:rsid w:val="00A42D89"/>
    <w:rsid w:val="00A451C1"/>
    <w:rsid w:val="00A45458"/>
    <w:rsid w:val="00A45B8B"/>
    <w:rsid w:val="00A46989"/>
    <w:rsid w:val="00A47B36"/>
    <w:rsid w:val="00A522A6"/>
    <w:rsid w:val="00A56FB7"/>
    <w:rsid w:val="00A579BD"/>
    <w:rsid w:val="00A64ACF"/>
    <w:rsid w:val="00A65533"/>
    <w:rsid w:val="00A662E5"/>
    <w:rsid w:val="00A77F6D"/>
    <w:rsid w:val="00A80555"/>
    <w:rsid w:val="00A81755"/>
    <w:rsid w:val="00A8332D"/>
    <w:rsid w:val="00A870EC"/>
    <w:rsid w:val="00A90804"/>
    <w:rsid w:val="00A90EBD"/>
    <w:rsid w:val="00A956CD"/>
    <w:rsid w:val="00AA2589"/>
    <w:rsid w:val="00AA3367"/>
    <w:rsid w:val="00AA3734"/>
    <w:rsid w:val="00AA6BF9"/>
    <w:rsid w:val="00AA7773"/>
    <w:rsid w:val="00AB1613"/>
    <w:rsid w:val="00AB3561"/>
    <w:rsid w:val="00AB5B8F"/>
    <w:rsid w:val="00AC1F30"/>
    <w:rsid w:val="00AC255E"/>
    <w:rsid w:val="00AC5DC6"/>
    <w:rsid w:val="00AD39FB"/>
    <w:rsid w:val="00AD78F0"/>
    <w:rsid w:val="00AD7E16"/>
    <w:rsid w:val="00AE0B14"/>
    <w:rsid w:val="00AE1E79"/>
    <w:rsid w:val="00AE3AC3"/>
    <w:rsid w:val="00AE7017"/>
    <w:rsid w:val="00AE7E44"/>
    <w:rsid w:val="00AF4E43"/>
    <w:rsid w:val="00AF6B1C"/>
    <w:rsid w:val="00AF79A7"/>
    <w:rsid w:val="00B023CD"/>
    <w:rsid w:val="00B02413"/>
    <w:rsid w:val="00B05F6D"/>
    <w:rsid w:val="00B109E2"/>
    <w:rsid w:val="00B13818"/>
    <w:rsid w:val="00B13A01"/>
    <w:rsid w:val="00B151D1"/>
    <w:rsid w:val="00B16338"/>
    <w:rsid w:val="00B167DC"/>
    <w:rsid w:val="00B20475"/>
    <w:rsid w:val="00B20485"/>
    <w:rsid w:val="00B2265A"/>
    <w:rsid w:val="00B25DCD"/>
    <w:rsid w:val="00B273BA"/>
    <w:rsid w:val="00B33A3B"/>
    <w:rsid w:val="00B35148"/>
    <w:rsid w:val="00B35DB2"/>
    <w:rsid w:val="00B40A65"/>
    <w:rsid w:val="00B4400D"/>
    <w:rsid w:val="00B475DD"/>
    <w:rsid w:val="00B47EC2"/>
    <w:rsid w:val="00B5188B"/>
    <w:rsid w:val="00B52C42"/>
    <w:rsid w:val="00B546A2"/>
    <w:rsid w:val="00B5589A"/>
    <w:rsid w:val="00B56CD6"/>
    <w:rsid w:val="00B6283F"/>
    <w:rsid w:val="00B67442"/>
    <w:rsid w:val="00B7239B"/>
    <w:rsid w:val="00B74FF8"/>
    <w:rsid w:val="00B76A17"/>
    <w:rsid w:val="00B76BC6"/>
    <w:rsid w:val="00B80CB9"/>
    <w:rsid w:val="00B836AB"/>
    <w:rsid w:val="00B862F7"/>
    <w:rsid w:val="00B96521"/>
    <w:rsid w:val="00BA1E67"/>
    <w:rsid w:val="00BA303B"/>
    <w:rsid w:val="00BA597D"/>
    <w:rsid w:val="00BA76E5"/>
    <w:rsid w:val="00BB1667"/>
    <w:rsid w:val="00BB1818"/>
    <w:rsid w:val="00BB1E84"/>
    <w:rsid w:val="00BB2708"/>
    <w:rsid w:val="00BB3D3B"/>
    <w:rsid w:val="00BB3E7A"/>
    <w:rsid w:val="00BB4C05"/>
    <w:rsid w:val="00BB63B6"/>
    <w:rsid w:val="00BB6A31"/>
    <w:rsid w:val="00BB742C"/>
    <w:rsid w:val="00BC05D5"/>
    <w:rsid w:val="00BC5073"/>
    <w:rsid w:val="00BC7385"/>
    <w:rsid w:val="00BD54EB"/>
    <w:rsid w:val="00BD6700"/>
    <w:rsid w:val="00BD6AD6"/>
    <w:rsid w:val="00BE0B7E"/>
    <w:rsid w:val="00BE31F9"/>
    <w:rsid w:val="00BE3A89"/>
    <w:rsid w:val="00BE5B93"/>
    <w:rsid w:val="00BE64A4"/>
    <w:rsid w:val="00BE79AF"/>
    <w:rsid w:val="00BF1BFC"/>
    <w:rsid w:val="00BF202F"/>
    <w:rsid w:val="00BF2AC6"/>
    <w:rsid w:val="00BF5996"/>
    <w:rsid w:val="00BF6A4D"/>
    <w:rsid w:val="00BF6E58"/>
    <w:rsid w:val="00BF7761"/>
    <w:rsid w:val="00BF7E08"/>
    <w:rsid w:val="00BF7E5C"/>
    <w:rsid w:val="00C00AB1"/>
    <w:rsid w:val="00C0294B"/>
    <w:rsid w:val="00C06758"/>
    <w:rsid w:val="00C11B9B"/>
    <w:rsid w:val="00C13428"/>
    <w:rsid w:val="00C153EC"/>
    <w:rsid w:val="00C166E0"/>
    <w:rsid w:val="00C25DC2"/>
    <w:rsid w:val="00C27925"/>
    <w:rsid w:val="00C36E15"/>
    <w:rsid w:val="00C40DA7"/>
    <w:rsid w:val="00C57DA8"/>
    <w:rsid w:val="00C60CBE"/>
    <w:rsid w:val="00C613F2"/>
    <w:rsid w:val="00C61D14"/>
    <w:rsid w:val="00C63AAE"/>
    <w:rsid w:val="00C64342"/>
    <w:rsid w:val="00C64996"/>
    <w:rsid w:val="00C65C5C"/>
    <w:rsid w:val="00C668E4"/>
    <w:rsid w:val="00C711DE"/>
    <w:rsid w:val="00C73F1F"/>
    <w:rsid w:val="00C77CBE"/>
    <w:rsid w:val="00C80E16"/>
    <w:rsid w:val="00C82069"/>
    <w:rsid w:val="00C84425"/>
    <w:rsid w:val="00C92C40"/>
    <w:rsid w:val="00C92DDB"/>
    <w:rsid w:val="00C94E5F"/>
    <w:rsid w:val="00CA07C8"/>
    <w:rsid w:val="00CA1944"/>
    <w:rsid w:val="00CA2003"/>
    <w:rsid w:val="00CA21E8"/>
    <w:rsid w:val="00CA38A8"/>
    <w:rsid w:val="00CA38DC"/>
    <w:rsid w:val="00CA5999"/>
    <w:rsid w:val="00CB172D"/>
    <w:rsid w:val="00CB2068"/>
    <w:rsid w:val="00CB21A7"/>
    <w:rsid w:val="00CB2F4F"/>
    <w:rsid w:val="00CB3236"/>
    <w:rsid w:val="00CB4807"/>
    <w:rsid w:val="00CB5155"/>
    <w:rsid w:val="00CB5BDA"/>
    <w:rsid w:val="00CB7486"/>
    <w:rsid w:val="00CC4190"/>
    <w:rsid w:val="00CC529C"/>
    <w:rsid w:val="00CC6DD8"/>
    <w:rsid w:val="00CC70BC"/>
    <w:rsid w:val="00CC71D4"/>
    <w:rsid w:val="00CD0138"/>
    <w:rsid w:val="00CD046F"/>
    <w:rsid w:val="00CD1C06"/>
    <w:rsid w:val="00CD43EA"/>
    <w:rsid w:val="00CD5574"/>
    <w:rsid w:val="00CD5C2F"/>
    <w:rsid w:val="00CD7D49"/>
    <w:rsid w:val="00CE387D"/>
    <w:rsid w:val="00CE41B7"/>
    <w:rsid w:val="00CE4B1A"/>
    <w:rsid w:val="00CE50F0"/>
    <w:rsid w:val="00CE5713"/>
    <w:rsid w:val="00CF0489"/>
    <w:rsid w:val="00CF1956"/>
    <w:rsid w:val="00CF229A"/>
    <w:rsid w:val="00CF3B98"/>
    <w:rsid w:val="00CF43F5"/>
    <w:rsid w:val="00CF5681"/>
    <w:rsid w:val="00CF6983"/>
    <w:rsid w:val="00D01674"/>
    <w:rsid w:val="00D0337A"/>
    <w:rsid w:val="00D117A0"/>
    <w:rsid w:val="00D14EB8"/>
    <w:rsid w:val="00D1552C"/>
    <w:rsid w:val="00D17084"/>
    <w:rsid w:val="00D22EEF"/>
    <w:rsid w:val="00D26774"/>
    <w:rsid w:val="00D268FB"/>
    <w:rsid w:val="00D269FA"/>
    <w:rsid w:val="00D26E91"/>
    <w:rsid w:val="00D27600"/>
    <w:rsid w:val="00D31AD1"/>
    <w:rsid w:val="00D36470"/>
    <w:rsid w:val="00D40CB6"/>
    <w:rsid w:val="00D43A40"/>
    <w:rsid w:val="00D43C1E"/>
    <w:rsid w:val="00D45505"/>
    <w:rsid w:val="00D516F5"/>
    <w:rsid w:val="00D51BD6"/>
    <w:rsid w:val="00D54679"/>
    <w:rsid w:val="00D55011"/>
    <w:rsid w:val="00D56E92"/>
    <w:rsid w:val="00D57ADB"/>
    <w:rsid w:val="00D6262A"/>
    <w:rsid w:val="00D63533"/>
    <w:rsid w:val="00D6657D"/>
    <w:rsid w:val="00D673BE"/>
    <w:rsid w:val="00D71961"/>
    <w:rsid w:val="00D71FA4"/>
    <w:rsid w:val="00D72B43"/>
    <w:rsid w:val="00D72E0D"/>
    <w:rsid w:val="00D72F92"/>
    <w:rsid w:val="00D77F7F"/>
    <w:rsid w:val="00D81F68"/>
    <w:rsid w:val="00D85206"/>
    <w:rsid w:val="00D87467"/>
    <w:rsid w:val="00D87478"/>
    <w:rsid w:val="00D913E8"/>
    <w:rsid w:val="00D9243D"/>
    <w:rsid w:val="00D940BE"/>
    <w:rsid w:val="00D948F5"/>
    <w:rsid w:val="00DA2B8B"/>
    <w:rsid w:val="00DA3F31"/>
    <w:rsid w:val="00DA69BD"/>
    <w:rsid w:val="00DB1977"/>
    <w:rsid w:val="00DB2D54"/>
    <w:rsid w:val="00DB432E"/>
    <w:rsid w:val="00DC619B"/>
    <w:rsid w:val="00DD084F"/>
    <w:rsid w:val="00DD1A2F"/>
    <w:rsid w:val="00DD1B76"/>
    <w:rsid w:val="00DD204A"/>
    <w:rsid w:val="00DD23BD"/>
    <w:rsid w:val="00DD2DAE"/>
    <w:rsid w:val="00DD5EB1"/>
    <w:rsid w:val="00DD68A9"/>
    <w:rsid w:val="00DD6EE7"/>
    <w:rsid w:val="00DD715C"/>
    <w:rsid w:val="00DE7297"/>
    <w:rsid w:val="00DE785E"/>
    <w:rsid w:val="00DF14DB"/>
    <w:rsid w:val="00DF358B"/>
    <w:rsid w:val="00DF3E2F"/>
    <w:rsid w:val="00DF4801"/>
    <w:rsid w:val="00DF7BB3"/>
    <w:rsid w:val="00E000EF"/>
    <w:rsid w:val="00E10D68"/>
    <w:rsid w:val="00E12970"/>
    <w:rsid w:val="00E15AD2"/>
    <w:rsid w:val="00E176F2"/>
    <w:rsid w:val="00E22C47"/>
    <w:rsid w:val="00E25A5F"/>
    <w:rsid w:val="00E30B11"/>
    <w:rsid w:val="00E31BAA"/>
    <w:rsid w:val="00E3273E"/>
    <w:rsid w:val="00E33A6A"/>
    <w:rsid w:val="00E35F5C"/>
    <w:rsid w:val="00E36F14"/>
    <w:rsid w:val="00E3757F"/>
    <w:rsid w:val="00E42DB0"/>
    <w:rsid w:val="00E43AF3"/>
    <w:rsid w:val="00E45532"/>
    <w:rsid w:val="00E53498"/>
    <w:rsid w:val="00E55971"/>
    <w:rsid w:val="00E57A2D"/>
    <w:rsid w:val="00E64188"/>
    <w:rsid w:val="00E64826"/>
    <w:rsid w:val="00E66D1A"/>
    <w:rsid w:val="00E6758B"/>
    <w:rsid w:val="00E70115"/>
    <w:rsid w:val="00E725B9"/>
    <w:rsid w:val="00E74146"/>
    <w:rsid w:val="00E74420"/>
    <w:rsid w:val="00E74452"/>
    <w:rsid w:val="00E76FCE"/>
    <w:rsid w:val="00E7787C"/>
    <w:rsid w:val="00E80411"/>
    <w:rsid w:val="00E808CF"/>
    <w:rsid w:val="00E810BB"/>
    <w:rsid w:val="00E815B5"/>
    <w:rsid w:val="00E9308C"/>
    <w:rsid w:val="00E944F4"/>
    <w:rsid w:val="00E9500E"/>
    <w:rsid w:val="00EA1968"/>
    <w:rsid w:val="00EA3D37"/>
    <w:rsid w:val="00EA61E0"/>
    <w:rsid w:val="00EA7C86"/>
    <w:rsid w:val="00EB181E"/>
    <w:rsid w:val="00EB397A"/>
    <w:rsid w:val="00EB579D"/>
    <w:rsid w:val="00EB6E7D"/>
    <w:rsid w:val="00EB7357"/>
    <w:rsid w:val="00EC02EA"/>
    <w:rsid w:val="00EC06F3"/>
    <w:rsid w:val="00ED5567"/>
    <w:rsid w:val="00ED7724"/>
    <w:rsid w:val="00EE388D"/>
    <w:rsid w:val="00EF07FF"/>
    <w:rsid w:val="00EF1CE1"/>
    <w:rsid w:val="00EF2231"/>
    <w:rsid w:val="00EF5A09"/>
    <w:rsid w:val="00EF6159"/>
    <w:rsid w:val="00EF6EFE"/>
    <w:rsid w:val="00F00EA0"/>
    <w:rsid w:val="00F02647"/>
    <w:rsid w:val="00F027B8"/>
    <w:rsid w:val="00F04F0C"/>
    <w:rsid w:val="00F07CD5"/>
    <w:rsid w:val="00F14522"/>
    <w:rsid w:val="00F14839"/>
    <w:rsid w:val="00F15771"/>
    <w:rsid w:val="00F20B0C"/>
    <w:rsid w:val="00F2261E"/>
    <w:rsid w:val="00F27503"/>
    <w:rsid w:val="00F30C92"/>
    <w:rsid w:val="00F30EDC"/>
    <w:rsid w:val="00F319BA"/>
    <w:rsid w:val="00F342D5"/>
    <w:rsid w:val="00F36862"/>
    <w:rsid w:val="00F37935"/>
    <w:rsid w:val="00F419F4"/>
    <w:rsid w:val="00F513D6"/>
    <w:rsid w:val="00F5397E"/>
    <w:rsid w:val="00F6676B"/>
    <w:rsid w:val="00F712AF"/>
    <w:rsid w:val="00F73375"/>
    <w:rsid w:val="00F73550"/>
    <w:rsid w:val="00F76336"/>
    <w:rsid w:val="00F7724B"/>
    <w:rsid w:val="00F83C71"/>
    <w:rsid w:val="00F84923"/>
    <w:rsid w:val="00F852A7"/>
    <w:rsid w:val="00F8530C"/>
    <w:rsid w:val="00F86DAE"/>
    <w:rsid w:val="00F90533"/>
    <w:rsid w:val="00F9136A"/>
    <w:rsid w:val="00F926AC"/>
    <w:rsid w:val="00F95E8A"/>
    <w:rsid w:val="00F95F99"/>
    <w:rsid w:val="00FA1B0E"/>
    <w:rsid w:val="00FA256E"/>
    <w:rsid w:val="00FA2BA9"/>
    <w:rsid w:val="00FB18C8"/>
    <w:rsid w:val="00FB3A3D"/>
    <w:rsid w:val="00FB3C64"/>
    <w:rsid w:val="00FB54B1"/>
    <w:rsid w:val="00FB74AA"/>
    <w:rsid w:val="00FC0E48"/>
    <w:rsid w:val="00FC39F6"/>
    <w:rsid w:val="00FC44A1"/>
    <w:rsid w:val="00FC4AFC"/>
    <w:rsid w:val="00FC54C9"/>
    <w:rsid w:val="00FC65E9"/>
    <w:rsid w:val="00FC6785"/>
    <w:rsid w:val="00FD03C2"/>
    <w:rsid w:val="00FD059B"/>
    <w:rsid w:val="00FD47BF"/>
    <w:rsid w:val="00FD5A58"/>
    <w:rsid w:val="00FE25F2"/>
    <w:rsid w:val="00FE3066"/>
    <w:rsid w:val="00FE4105"/>
    <w:rsid w:val="00FE7050"/>
    <w:rsid w:val="00FF0DB7"/>
    <w:rsid w:val="00FF1411"/>
    <w:rsid w:val="00FF70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0CFE27"/>
  <w15:docId w15:val="{459B5A2C-08A1-489F-A1B5-D1788071A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5625"/>
    <w:rPr>
      <w:sz w:val="24"/>
      <w:szCs w:val="24"/>
    </w:rPr>
  </w:style>
  <w:style w:type="paragraph" w:styleId="Nagwek1">
    <w:name w:val="heading 1"/>
    <w:basedOn w:val="Normalny"/>
    <w:next w:val="Normalny"/>
    <w:link w:val="Nagwek1Znak"/>
    <w:uiPriority w:val="99"/>
    <w:qFormat/>
    <w:rsid w:val="00360E3E"/>
    <w:pPr>
      <w:keepNext/>
      <w:jc w:val="both"/>
      <w:outlineLvl w:val="0"/>
    </w:pPr>
    <w:rPr>
      <w:rFonts w:ascii="Cambria" w:hAnsi="Cambria"/>
      <w:b/>
      <w:bCs/>
      <w:kern w:val="32"/>
      <w:sz w:val="32"/>
      <w:szCs w:val="32"/>
    </w:rPr>
  </w:style>
  <w:style w:type="paragraph" w:styleId="Nagwek2">
    <w:name w:val="heading 2"/>
    <w:basedOn w:val="Normalny"/>
    <w:next w:val="Normalny"/>
    <w:link w:val="Nagwek2Znak"/>
    <w:uiPriority w:val="99"/>
    <w:qFormat/>
    <w:rsid w:val="00360E3E"/>
    <w:pPr>
      <w:keepNext/>
      <w:jc w:val="both"/>
      <w:outlineLvl w:val="1"/>
    </w:pPr>
    <w:rPr>
      <w:rFonts w:ascii="Cambria" w:hAnsi="Cambria"/>
      <w:b/>
      <w:bCs/>
      <w:i/>
      <w:iCs/>
      <w:sz w:val="28"/>
      <w:szCs w:val="28"/>
    </w:rPr>
  </w:style>
  <w:style w:type="paragraph" w:styleId="Nagwek3">
    <w:name w:val="heading 3"/>
    <w:basedOn w:val="Normalny"/>
    <w:next w:val="Normalny"/>
    <w:link w:val="Nagwek3Znak"/>
    <w:uiPriority w:val="99"/>
    <w:qFormat/>
    <w:rsid w:val="00D14EB8"/>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50633C"/>
    <w:rPr>
      <w:rFonts w:ascii="Cambria" w:hAnsi="Cambria" w:cs="Times New Roman"/>
      <w:b/>
      <w:bCs/>
      <w:kern w:val="32"/>
      <w:sz w:val="32"/>
      <w:szCs w:val="32"/>
    </w:rPr>
  </w:style>
  <w:style w:type="character" w:customStyle="1" w:styleId="Nagwek2Znak">
    <w:name w:val="Nagłówek 2 Znak"/>
    <w:link w:val="Nagwek2"/>
    <w:uiPriority w:val="99"/>
    <w:semiHidden/>
    <w:locked/>
    <w:rsid w:val="0050633C"/>
    <w:rPr>
      <w:rFonts w:ascii="Cambria" w:hAnsi="Cambria" w:cs="Times New Roman"/>
      <w:b/>
      <w:bCs/>
      <w:i/>
      <w:iCs/>
      <w:sz w:val="28"/>
      <w:szCs w:val="28"/>
    </w:rPr>
  </w:style>
  <w:style w:type="character" w:customStyle="1" w:styleId="Nagwek3Znak">
    <w:name w:val="Nagłówek 3 Znak"/>
    <w:link w:val="Nagwek3"/>
    <w:uiPriority w:val="99"/>
    <w:semiHidden/>
    <w:locked/>
    <w:rsid w:val="00D14EB8"/>
    <w:rPr>
      <w:rFonts w:ascii="Cambria" w:hAnsi="Cambria" w:cs="Times New Roman"/>
      <w:b/>
      <w:bCs/>
      <w:color w:val="4F81BD"/>
      <w:sz w:val="24"/>
      <w:szCs w:val="24"/>
    </w:rPr>
  </w:style>
  <w:style w:type="paragraph" w:styleId="Tekstpodstawowywcity">
    <w:name w:val="Body Text Indent"/>
    <w:basedOn w:val="Normalny"/>
    <w:link w:val="TekstpodstawowywcityZnak"/>
    <w:uiPriority w:val="99"/>
    <w:rsid w:val="00360E3E"/>
    <w:pPr>
      <w:ind w:left="360"/>
      <w:jc w:val="both"/>
    </w:pPr>
  </w:style>
  <w:style w:type="character" w:customStyle="1" w:styleId="TekstpodstawowywcityZnak">
    <w:name w:val="Tekst podstawowy wcięty Znak"/>
    <w:link w:val="Tekstpodstawowywcity"/>
    <w:uiPriority w:val="99"/>
    <w:semiHidden/>
    <w:locked/>
    <w:rsid w:val="0050633C"/>
    <w:rPr>
      <w:rFonts w:cs="Times New Roman"/>
      <w:sz w:val="24"/>
      <w:szCs w:val="24"/>
    </w:rPr>
  </w:style>
  <w:style w:type="table" w:styleId="Tabela-Siatka">
    <w:name w:val="Table Grid"/>
    <w:basedOn w:val="Standardowy"/>
    <w:uiPriority w:val="99"/>
    <w:rsid w:val="00D36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0E6682"/>
    <w:pPr>
      <w:tabs>
        <w:tab w:val="center" w:pos="4536"/>
        <w:tab w:val="right" w:pos="9072"/>
      </w:tabs>
    </w:pPr>
  </w:style>
  <w:style w:type="character" w:customStyle="1" w:styleId="StopkaZnak">
    <w:name w:val="Stopka Znak"/>
    <w:link w:val="Stopka"/>
    <w:uiPriority w:val="99"/>
    <w:semiHidden/>
    <w:locked/>
    <w:rsid w:val="0050633C"/>
    <w:rPr>
      <w:rFonts w:cs="Times New Roman"/>
      <w:sz w:val="24"/>
      <w:szCs w:val="24"/>
    </w:rPr>
  </w:style>
  <w:style w:type="character" w:styleId="Numerstrony">
    <w:name w:val="page number"/>
    <w:uiPriority w:val="99"/>
    <w:rsid w:val="000E6682"/>
    <w:rPr>
      <w:rFonts w:cs="Times New Roman"/>
    </w:rPr>
  </w:style>
  <w:style w:type="paragraph" w:styleId="Akapitzlist">
    <w:name w:val="List Paragraph"/>
    <w:basedOn w:val="Normalny"/>
    <w:uiPriority w:val="99"/>
    <w:qFormat/>
    <w:rsid w:val="000E6682"/>
    <w:pPr>
      <w:suppressAutoHyphens/>
      <w:spacing w:after="200" w:line="276" w:lineRule="auto"/>
      <w:ind w:left="720"/>
    </w:pPr>
    <w:rPr>
      <w:rFonts w:ascii="Calibri" w:hAnsi="Calibri"/>
      <w:sz w:val="22"/>
      <w:szCs w:val="22"/>
      <w:lang w:eastAsia="ar-SA"/>
    </w:rPr>
  </w:style>
  <w:style w:type="character" w:customStyle="1" w:styleId="greytext10">
    <w:name w:val="greytext10"/>
    <w:qFormat/>
    <w:rsid w:val="003B3FDA"/>
    <w:rPr>
      <w:rFonts w:cs="Times New Roman"/>
    </w:rPr>
  </w:style>
  <w:style w:type="character" w:customStyle="1" w:styleId="st">
    <w:name w:val="st"/>
    <w:qFormat/>
    <w:rsid w:val="003B3FDA"/>
    <w:rPr>
      <w:rFonts w:cs="Times New Roman"/>
    </w:rPr>
  </w:style>
  <w:style w:type="character" w:styleId="Uwydatnienie">
    <w:name w:val="Emphasis"/>
    <w:uiPriority w:val="99"/>
    <w:qFormat/>
    <w:rsid w:val="003B3FDA"/>
    <w:rPr>
      <w:rFonts w:cs="Times New Roman"/>
      <w:i/>
    </w:rPr>
  </w:style>
  <w:style w:type="paragraph" w:styleId="Tekstdymka">
    <w:name w:val="Balloon Text"/>
    <w:basedOn w:val="Normalny"/>
    <w:link w:val="TekstdymkaZnak"/>
    <w:uiPriority w:val="99"/>
    <w:rsid w:val="001750DE"/>
    <w:rPr>
      <w:rFonts w:ascii="Tahoma" w:hAnsi="Tahoma"/>
      <w:sz w:val="16"/>
      <w:szCs w:val="20"/>
    </w:rPr>
  </w:style>
  <w:style w:type="character" w:customStyle="1" w:styleId="TekstdymkaZnak">
    <w:name w:val="Tekst dymka Znak"/>
    <w:link w:val="Tekstdymka"/>
    <w:uiPriority w:val="99"/>
    <w:locked/>
    <w:rsid w:val="001750DE"/>
    <w:rPr>
      <w:rFonts w:ascii="Tahoma" w:hAnsi="Tahoma" w:cs="Times New Roman"/>
      <w:sz w:val="16"/>
    </w:rPr>
  </w:style>
  <w:style w:type="character" w:styleId="Hipercze">
    <w:name w:val="Hyperlink"/>
    <w:uiPriority w:val="99"/>
    <w:rsid w:val="00BD6700"/>
    <w:rPr>
      <w:rFonts w:cs="Times New Roman"/>
      <w:color w:val="0000FF"/>
      <w:u w:val="single"/>
    </w:rPr>
  </w:style>
  <w:style w:type="paragraph" w:customStyle="1" w:styleId="Default">
    <w:name w:val="Default"/>
    <w:uiPriority w:val="99"/>
    <w:rsid w:val="00687901"/>
    <w:pPr>
      <w:autoSpaceDE w:val="0"/>
      <w:autoSpaceDN w:val="0"/>
      <w:adjustRightInd w:val="0"/>
    </w:pPr>
    <w:rPr>
      <w:color w:val="000000"/>
      <w:sz w:val="24"/>
      <w:szCs w:val="24"/>
    </w:rPr>
  </w:style>
  <w:style w:type="paragraph" w:customStyle="1" w:styleId="Pa6">
    <w:name w:val="Pa6"/>
    <w:basedOn w:val="Default"/>
    <w:next w:val="Default"/>
    <w:uiPriority w:val="99"/>
    <w:rsid w:val="00C0294B"/>
    <w:pPr>
      <w:spacing w:line="201" w:lineRule="atLeast"/>
    </w:pPr>
    <w:rPr>
      <w:color w:val="auto"/>
    </w:rPr>
  </w:style>
  <w:style w:type="paragraph" w:customStyle="1" w:styleId="Pa18">
    <w:name w:val="Pa18"/>
    <w:basedOn w:val="Default"/>
    <w:next w:val="Default"/>
    <w:uiPriority w:val="99"/>
    <w:rsid w:val="00C0294B"/>
    <w:pPr>
      <w:spacing w:line="201" w:lineRule="atLeast"/>
    </w:pPr>
    <w:rPr>
      <w:color w:val="auto"/>
    </w:rPr>
  </w:style>
  <w:style w:type="character" w:customStyle="1" w:styleId="apple-converted-space">
    <w:name w:val="apple-converted-space"/>
    <w:uiPriority w:val="99"/>
    <w:rsid w:val="0054778F"/>
    <w:rPr>
      <w:rFonts w:cs="Times New Roman"/>
    </w:rPr>
  </w:style>
  <w:style w:type="paragraph" w:styleId="Tekstprzypisukocowego">
    <w:name w:val="endnote text"/>
    <w:basedOn w:val="Normalny"/>
    <w:link w:val="TekstprzypisukocowegoZnak"/>
    <w:uiPriority w:val="99"/>
    <w:rsid w:val="001B422D"/>
    <w:rPr>
      <w:sz w:val="20"/>
      <w:szCs w:val="20"/>
    </w:rPr>
  </w:style>
  <w:style w:type="character" w:customStyle="1" w:styleId="TekstprzypisukocowegoZnak">
    <w:name w:val="Tekst przypisu końcowego Znak"/>
    <w:link w:val="Tekstprzypisukocowego"/>
    <w:uiPriority w:val="99"/>
    <w:locked/>
    <w:rsid w:val="001B422D"/>
    <w:rPr>
      <w:rFonts w:cs="Times New Roman"/>
    </w:rPr>
  </w:style>
  <w:style w:type="character" w:styleId="Odwoanieprzypisukocowego">
    <w:name w:val="endnote reference"/>
    <w:uiPriority w:val="99"/>
    <w:rsid w:val="001B422D"/>
    <w:rPr>
      <w:rFonts w:cs="Times New Roman"/>
      <w:vertAlign w:val="superscript"/>
    </w:rPr>
  </w:style>
  <w:style w:type="paragraph" w:customStyle="1" w:styleId="TableParagraph">
    <w:name w:val="Table Paragraph"/>
    <w:basedOn w:val="Normalny"/>
    <w:uiPriority w:val="99"/>
    <w:rsid w:val="002F65D6"/>
    <w:pPr>
      <w:widowControl w:val="0"/>
    </w:pPr>
    <w:rPr>
      <w:rFonts w:ascii="Calibri" w:hAnsi="Calibri"/>
      <w:sz w:val="22"/>
      <w:szCs w:val="22"/>
      <w:lang w:val="en-US" w:eastAsia="en-US"/>
    </w:rPr>
  </w:style>
  <w:style w:type="paragraph" w:customStyle="1" w:styleId="Standard">
    <w:name w:val="Standard"/>
    <w:uiPriority w:val="99"/>
    <w:rsid w:val="00897D0D"/>
    <w:pPr>
      <w:widowControl w:val="0"/>
      <w:suppressAutoHyphens/>
      <w:textAlignment w:val="baseline"/>
    </w:pPr>
    <w:rPr>
      <w:rFonts w:cs="Tahoma"/>
      <w:kern w:val="1"/>
      <w:sz w:val="24"/>
      <w:szCs w:val="24"/>
      <w:lang w:eastAsia="zh-CN"/>
    </w:rPr>
  </w:style>
  <w:style w:type="paragraph" w:customStyle="1" w:styleId="Normalny1">
    <w:name w:val="Normalny1"/>
    <w:rsid w:val="0002386D"/>
    <w:pPr>
      <w:suppressAutoHyphens/>
      <w:autoSpaceDE w:val="0"/>
    </w:pPr>
    <w:rPr>
      <w:rFonts w:ascii="Bookman Old Style" w:hAnsi="Bookman Old Style" w:cs="Bookman Old Style"/>
      <w:color w:val="000000"/>
      <w:sz w:val="24"/>
      <w:szCs w:val="24"/>
      <w:lang w:eastAsia="zh-CN"/>
    </w:rPr>
  </w:style>
  <w:style w:type="character" w:customStyle="1" w:styleId="Wyrnienie">
    <w:name w:val="Wyróżnienie"/>
    <w:qFormat/>
    <w:rsid w:val="00CC71D4"/>
    <w:rPr>
      <w:i/>
      <w:iCs/>
    </w:rPr>
  </w:style>
  <w:style w:type="character" w:customStyle="1" w:styleId="fontstyle01">
    <w:name w:val="fontstyle01"/>
    <w:basedOn w:val="Domylnaczcionkaakapitu"/>
    <w:rsid w:val="00654A00"/>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7988">
      <w:marLeft w:val="0"/>
      <w:marRight w:val="0"/>
      <w:marTop w:val="0"/>
      <w:marBottom w:val="0"/>
      <w:divBdr>
        <w:top w:val="none" w:sz="0" w:space="0" w:color="auto"/>
        <w:left w:val="none" w:sz="0" w:space="0" w:color="auto"/>
        <w:bottom w:val="none" w:sz="0" w:space="0" w:color="auto"/>
        <w:right w:val="none" w:sz="0" w:space="0" w:color="auto"/>
      </w:divBdr>
    </w:div>
    <w:div w:id="9457989">
      <w:marLeft w:val="0"/>
      <w:marRight w:val="0"/>
      <w:marTop w:val="0"/>
      <w:marBottom w:val="0"/>
      <w:divBdr>
        <w:top w:val="none" w:sz="0" w:space="0" w:color="auto"/>
        <w:left w:val="none" w:sz="0" w:space="0" w:color="auto"/>
        <w:bottom w:val="none" w:sz="0" w:space="0" w:color="auto"/>
        <w:right w:val="none" w:sz="0" w:space="0" w:color="auto"/>
      </w:divBdr>
    </w:div>
    <w:div w:id="9457990">
      <w:marLeft w:val="0"/>
      <w:marRight w:val="0"/>
      <w:marTop w:val="0"/>
      <w:marBottom w:val="0"/>
      <w:divBdr>
        <w:top w:val="none" w:sz="0" w:space="0" w:color="auto"/>
        <w:left w:val="none" w:sz="0" w:space="0" w:color="auto"/>
        <w:bottom w:val="none" w:sz="0" w:space="0" w:color="auto"/>
        <w:right w:val="none" w:sz="0" w:space="0" w:color="auto"/>
      </w:divBdr>
    </w:div>
    <w:div w:id="9457991">
      <w:marLeft w:val="0"/>
      <w:marRight w:val="0"/>
      <w:marTop w:val="0"/>
      <w:marBottom w:val="0"/>
      <w:divBdr>
        <w:top w:val="none" w:sz="0" w:space="0" w:color="auto"/>
        <w:left w:val="none" w:sz="0" w:space="0" w:color="auto"/>
        <w:bottom w:val="none" w:sz="0" w:space="0" w:color="auto"/>
        <w:right w:val="none" w:sz="0" w:space="0" w:color="auto"/>
      </w:divBdr>
    </w:div>
    <w:div w:id="94579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12</Pages>
  <Words>3844</Words>
  <Characters>23065</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Nazwa przedmiotu: Teoretyczne podstawy wychowania</vt:lpstr>
    </vt:vector>
  </TitlesOfParts>
  <Company>South Hell</Company>
  <LinksUpToDate>false</LinksUpToDate>
  <CharactersWithSpaces>26856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przedmiotu: Teoretyczne podstawy wychowania</dc:title>
  <dc:creator>Kasia</dc:creator>
  <cp:lastModifiedBy>Alla Rejniak</cp:lastModifiedBy>
  <cp:revision>12</cp:revision>
  <cp:lastPrinted>2025-03-25T13:11:00Z</cp:lastPrinted>
  <dcterms:created xsi:type="dcterms:W3CDTF">2025-03-25T11:52:00Z</dcterms:created>
  <dcterms:modified xsi:type="dcterms:W3CDTF">2025-08-26T19:36:00Z</dcterms:modified>
</cp:coreProperties>
</file>